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9BD99" w14:textId="4F0F0F32" w:rsidR="00CC0E07" w:rsidRDefault="00817EAB" w:rsidP="00817EAB">
      <w:pPr>
        <w:jc w:val="center"/>
        <w:rPr>
          <w:rFonts w:ascii="Garamond" w:hAnsi="Garamond"/>
          <w:b/>
          <w:sz w:val="24"/>
          <w:u w:val="single"/>
        </w:rPr>
      </w:pPr>
      <w:r>
        <w:rPr>
          <w:rFonts w:ascii="Garamond" w:hAnsi="Garamond"/>
          <w:b/>
          <w:sz w:val="24"/>
          <w:u w:val="single"/>
        </w:rPr>
        <w:fldChar w:fldCharType="begin"/>
      </w:r>
      <w:r>
        <w:rPr>
          <w:rFonts w:ascii="Garamond" w:hAnsi="Garamond"/>
          <w:b/>
          <w:sz w:val="24"/>
          <w:u w:val="single"/>
        </w:rPr>
        <w:instrText xml:space="preserve"> HYPERLINK "http://www.skyeloneragan.com" </w:instrText>
      </w:r>
      <w:r>
        <w:rPr>
          <w:rFonts w:ascii="Garamond" w:hAnsi="Garamond"/>
          <w:b/>
          <w:sz w:val="24"/>
          <w:u w:val="single"/>
        </w:rPr>
        <w:fldChar w:fldCharType="separate"/>
      </w:r>
      <w:r w:rsidRPr="000D0D78">
        <w:rPr>
          <w:rStyle w:val="Hyperlink"/>
          <w:rFonts w:ascii="Garamond" w:hAnsi="Garamond"/>
          <w:b/>
        </w:rPr>
        <w:t>www.skyeloneragan.com</w:t>
      </w:r>
      <w:r>
        <w:rPr>
          <w:rFonts w:ascii="Garamond" w:hAnsi="Garamond"/>
          <w:b/>
          <w:sz w:val="24"/>
          <w:u w:val="single"/>
        </w:rPr>
        <w:fldChar w:fldCharType="end"/>
      </w:r>
    </w:p>
    <w:p w14:paraId="36465FC2" w14:textId="152989A6" w:rsidR="00817EAB" w:rsidRDefault="00944532" w:rsidP="00817EAB">
      <w:pPr>
        <w:jc w:val="center"/>
        <w:rPr>
          <w:rStyle w:val="Hyperlink"/>
          <w:rFonts w:ascii="Garamond" w:hAnsi="Garamond"/>
        </w:rPr>
      </w:pPr>
      <w:hyperlink r:id="rId7" w:history="1">
        <w:r w:rsidR="00817EAB" w:rsidRPr="000D0D78">
          <w:rPr>
            <w:rStyle w:val="Hyperlink"/>
            <w:rFonts w:ascii="Garamond" w:hAnsi="Garamond"/>
          </w:rPr>
          <w:t>www.qpoetics.com</w:t>
        </w:r>
      </w:hyperlink>
    </w:p>
    <w:p w14:paraId="75925A5A" w14:textId="25F9E13E" w:rsidR="00B42FFE" w:rsidRDefault="00944532" w:rsidP="00817EAB">
      <w:pPr>
        <w:jc w:val="center"/>
        <w:rPr>
          <w:rFonts w:ascii="Garamond" w:hAnsi="Garamond"/>
          <w:sz w:val="24"/>
        </w:rPr>
      </w:pPr>
      <w:hyperlink r:id="rId8" w:history="1">
        <w:proofErr w:type="spellStart"/>
        <w:r w:rsidR="00B42FFE" w:rsidRPr="00B42FFE">
          <w:rPr>
            <w:rStyle w:val="Hyperlink"/>
            <w:rFonts w:ascii="Garamond" w:hAnsi="Garamond"/>
          </w:rPr>
          <w:t>vimeo</w:t>
        </w:r>
        <w:proofErr w:type="spellEnd"/>
      </w:hyperlink>
    </w:p>
    <w:p w14:paraId="5CA42FE2" w14:textId="77777777" w:rsidR="00817EAB" w:rsidRPr="00B962BB" w:rsidRDefault="00817EAB" w:rsidP="00B962BB">
      <w:pPr>
        <w:jc w:val="center"/>
        <w:rPr>
          <w:rFonts w:ascii="Garamond" w:hAnsi="Garamond"/>
          <w:b/>
          <w:szCs w:val="20"/>
        </w:rPr>
      </w:pPr>
    </w:p>
    <w:p w14:paraId="22C5AB9E" w14:textId="77777777" w:rsidR="00817EAB" w:rsidRPr="00B962BB" w:rsidRDefault="00CC0E07" w:rsidP="00B962BB">
      <w:pPr>
        <w:spacing w:line="360" w:lineRule="auto"/>
        <w:ind w:left="360"/>
        <w:jc w:val="center"/>
        <w:rPr>
          <w:rFonts w:ascii="Garamond" w:hAnsi="Garamond"/>
          <w:b/>
          <w:szCs w:val="20"/>
        </w:rPr>
      </w:pPr>
      <w:r w:rsidRPr="00B962BB">
        <w:rPr>
          <w:rFonts w:ascii="Garamond" w:hAnsi="Garamond"/>
          <w:b/>
          <w:szCs w:val="20"/>
        </w:rPr>
        <w:t xml:space="preserve">Skye </w:t>
      </w:r>
      <w:proofErr w:type="spellStart"/>
      <w:r w:rsidRPr="00B962BB">
        <w:rPr>
          <w:rFonts w:ascii="Garamond" w:hAnsi="Garamond"/>
          <w:b/>
          <w:szCs w:val="20"/>
        </w:rPr>
        <w:t>Loneragan</w:t>
      </w:r>
      <w:proofErr w:type="spellEnd"/>
      <w:r w:rsidRPr="00B962BB">
        <w:rPr>
          <w:rFonts w:ascii="Garamond" w:hAnsi="Garamond"/>
          <w:b/>
          <w:szCs w:val="20"/>
        </w:rPr>
        <w:t xml:space="preserve"> is an awa</w:t>
      </w:r>
      <w:r w:rsidR="0040322C" w:rsidRPr="00B962BB">
        <w:rPr>
          <w:rFonts w:ascii="Garamond" w:hAnsi="Garamond"/>
          <w:b/>
          <w:szCs w:val="20"/>
        </w:rPr>
        <w:t xml:space="preserve">rd-winning writer/performer </w:t>
      </w:r>
    </w:p>
    <w:p w14:paraId="3339432F" w14:textId="7F4400AD" w:rsidR="00817EAB" w:rsidRPr="00B962BB" w:rsidRDefault="00817EAB" w:rsidP="00B962BB">
      <w:pPr>
        <w:spacing w:line="360" w:lineRule="auto"/>
        <w:ind w:left="360"/>
        <w:jc w:val="center"/>
        <w:rPr>
          <w:rFonts w:ascii="Garamond" w:hAnsi="Garamond"/>
          <w:b/>
          <w:szCs w:val="20"/>
        </w:rPr>
      </w:pPr>
      <w:r w:rsidRPr="00B962BB">
        <w:rPr>
          <w:rFonts w:ascii="Garamond" w:hAnsi="Garamond"/>
          <w:b/>
          <w:szCs w:val="20"/>
        </w:rPr>
        <w:t xml:space="preserve">and theatre director </w:t>
      </w:r>
      <w:r w:rsidR="00CC0E07" w:rsidRPr="00B962BB">
        <w:rPr>
          <w:rFonts w:ascii="Garamond" w:hAnsi="Garamond"/>
          <w:b/>
          <w:szCs w:val="20"/>
        </w:rPr>
        <w:t>whose</w:t>
      </w:r>
      <w:r w:rsidR="0067448C" w:rsidRPr="00B962BB">
        <w:rPr>
          <w:rFonts w:ascii="Garamond" w:hAnsi="Garamond"/>
          <w:b/>
          <w:szCs w:val="20"/>
        </w:rPr>
        <w:t xml:space="preserve"> </w:t>
      </w:r>
      <w:r w:rsidR="006178DE" w:rsidRPr="00B962BB">
        <w:rPr>
          <w:rFonts w:ascii="Garamond" w:hAnsi="Garamond"/>
          <w:b/>
          <w:szCs w:val="20"/>
        </w:rPr>
        <w:t>socially-engaged practice</w:t>
      </w:r>
      <w:r w:rsidR="0067448C" w:rsidRPr="00B962BB">
        <w:rPr>
          <w:rFonts w:ascii="Garamond" w:hAnsi="Garamond"/>
          <w:b/>
          <w:szCs w:val="20"/>
        </w:rPr>
        <w:t xml:space="preserve"> </w:t>
      </w:r>
      <w:r w:rsidR="00CC0E07" w:rsidRPr="00B962BB">
        <w:rPr>
          <w:rFonts w:ascii="Garamond" w:hAnsi="Garamond"/>
          <w:b/>
          <w:szCs w:val="20"/>
        </w:rPr>
        <w:t>sp</w:t>
      </w:r>
      <w:r w:rsidR="0067448C" w:rsidRPr="00B962BB">
        <w:rPr>
          <w:rFonts w:ascii="Garamond" w:hAnsi="Garamond"/>
          <w:b/>
          <w:szCs w:val="20"/>
        </w:rPr>
        <w:t>ans theatre, poetry and</w:t>
      </w:r>
      <w:r w:rsidR="006178DE" w:rsidRPr="00B962BB">
        <w:rPr>
          <w:rFonts w:ascii="Garamond" w:hAnsi="Garamond"/>
          <w:b/>
          <w:szCs w:val="20"/>
        </w:rPr>
        <w:t xml:space="preserve"> live art</w:t>
      </w:r>
      <w:r w:rsidR="00CC0E07" w:rsidRPr="00B962BB">
        <w:rPr>
          <w:rFonts w:ascii="Garamond" w:hAnsi="Garamond"/>
          <w:b/>
          <w:szCs w:val="20"/>
        </w:rPr>
        <w:t>.</w:t>
      </w:r>
    </w:p>
    <w:p w14:paraId="73DB2401" w14:textId="6EDAEB8D" w:rsidR="00D32D2C" w:rsidRPr="00FB7102" w:rsidRDefault="00AF2C95" w:rsidP="00D32D2C">
      <w:pPr>
        <w:rPr>
          <w:rFonts w:ascii="Garamond" w:hAnsi="Garamond"/>
          <w:sz w:val="24"/>
        </w:rPr>
      </w:pPr>
      <w:r w:rsidRPr="00FB7102">
        <w:rPr>
          <w:rFonts w:ascii="Garamond" w:hAnsi="Garamond"/>
          <w:i/>
          <w:noProof/>
          <w:sz w:val="24"/>
          <w:lang w:val="en-US"/>
        </w:rPr>
        <w:drawing>
          <wp:anchor distT="0" distB="0" distL="114300" distR="114300" simplePos="0" relativeHeight="251671552" behindDoc="1" locked="0" layoutInCell="1" allowOverlap="1" wp14:anchorId="61493730" wp14:editId="311F232F">
            <wp:simplePos x="0" y="0"/>
            <wp:positionH relativeFrom="margin">
              <wp:posOffset>252730</wp:posOffset>
            </wp:positionH>
            <wp:positionV relativeFrom="margin">
              <wp:posOffset>1235483</wp:posOffset>
            </wp:positionV>
            <wp:extent cx="2308225" cy="1365250"/>
            <wp:effectExtent l="0" t="0" r="3175" b="6350"/>
            <wp:wrapSquare wrapText="bothSides"/>
            <wp:docPr id="4" name="Picture 0" descr="New Ed (1 of 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d (1 of 1)-2b.jpg"/>
                    <pic:cNvPicPr/>
                  </pic:nvPicPr>
                  <pic:blipFill>
                    <a:blip r:embed="rId9" cstate="print"/>
                    <a:stretch>
                      <a:fillRect/>
                    </a:stretch>
                  </pic:blipFill>
                  <pic:spPr>
                    <a:xfrm>
                      <a:off x="0" y="0"/>
                      <a:ext cx="2308225" cy="1365250"/>
                    </a:xfrm>
                    <a:prstGeom prst="rect">
                      <a:avLst/>
                    </a:prstGeom>
                  </pic:spPr>
                </pic:pic>
              </a:graphicData>
            </a:graphic>
            <wp14:sizeRelH relativeFrom="margin">
              <wp14:pctWidth>0</wp14:pctWidth>
            </wp14:sizeRelH>
            <wp14:sizeRelV relativeFrom="margin">
              <wp14:pctHeight>0</wp14:pctHeight>
            </wp14:sizeRelV>
          </wp:anchor>
        </w:drawing>
      </w:r>
      <w:r w:rsidR="0044080D" w:rsidRPr="00FB7102">
        <w:rPr>
          <w:rFonts w:ascii="Garamond" w:hAnsi="Garamond"/>
          <w:b/>
          <w:noProof/>
          <w:sz w:val="24"/>
          <w:u w:val="single"/>
        </w:rPr>
        <w:drawing>
          <wp:anchor distT="0" distB="0" distL="114300" distR="114300" simplePos="0" relativeHeight="251677696" behindDoc="1" locked="0" layoutInCell="1" allowOverlap="1" wp14:anchorId="720285DD" wp14:editId="41896BD6">
            <wp:simplePos x="0" y="0"/>
            <wp:positionH relativeFrom="column">
              <wp:posOffset>4765413</wp:posOffset>
            </wp:positionH>
            <wp:positionV relativeFrom="paragraph">
              <wp:posOffset>161439</wp:posOffset>
            </wp:positionV>
            <wp:extent cx="1921510" cy="1365250"/>
            <wp:effectExtent l="0" t="0" r="0" b="6350"/>
            <wp:wrapTight wrapText="bothSides">
              <wp:wrapPolygon edited="0">
                <wp:start x="0" y="0"/>
                <wp:lineTo x="0" y="21500"/>
                <wp:lineTo x="21414" y="21500"/>
                <wp:lineTo x="214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09 at 09.18.37.png"/>
                    <pic:cNvPicPr/>
                  </pic:nvPicPr>
                  <pic:blipFill>
                    <a:blip r:embed="rId10"/>
                    <a:stretch>
                      <a:fillRect/>
                    </a:stretch>
                  </pic:blipFill>
                  <pic:spPr>
                    <a:xfrm>
                      <a:off x="0" y="0"/>
                      <a:ext cx="1921510" cy="1365250"/>
                    </a:xfrm>
                    <a:prstGeom prst="rect">
                      <a:avLst/>
                    </a:prstGeom>
                  </pic:spPr>
                </pic:pic>
              </a:graphicData>
            </a:graphic>
            <wp14:sizeRelH relativeFrom="page">
              <wp14:pctWidth>0</wp14:pctWidth>
            </wp14:sizeRelH>
            <wp14:sizeRelV relativeFrom="page">
              <wp14:pctHeight>0</wp14:pctHeight>
            </wp14:sizeRelV>
          </wp:anchor>
        </w:drawing>
      </w:r>
    </w:p>
    <w:p w14:paraId="4A1919E8" w14:textId="75C93009" w:rsidR="005068E0" w:rsidRPr="00FB7102" w:rsidRDefault="00D32D2C" w:rsidP="00D32D2C">
      <w:pPr>
        <w:rPr>
          <w:rFonts w:ascii="Garamond" w:hAnsi="Garamond"/>
          <w:b/>
          <w:noProof/>
          <w:sz w:val="24"/>
          <w:u w:val="single"/>
        </w:rPr>
      </w:pPr>
      <w:r w:rsidRPr="00FB7102">
        <w:rPr>
          <w:rFonts w:ascii="Garamond" w:hAnsi="Garamond"/>
          <w:noProof/>
          <w:sz w:val="24"/>
        </w:rPr>
        <w:t xml:space="preserve"> </w:t>
      </w:r>
      <w:r w:rsidRPr="00FB7102">
        <w:rPr>
          <w:rFonts w:ascii="Garamond" w:hAnsi="Garamond"/>
          <w:noProof/>
          <w:sz w:val="24"/>
        </w:rPr>
        <w:drawing>
          <wp:inline distT="0" distB="0" distL="0" distR="0" wp14:anchorId="4678FE15" wp14:editId="0C9F931F">
            <wp:extent cx="1907540" cy="134457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1-09 at 22.14.29.png"/>
                    <pic:cNvPicPr/>
                  </pic:nvPicPr>
                  <pic:blipFill>
                    <a:blip r:embed="rId11"/>
                    <a:stretch>
                      <a:fillRect/>
                    </a:stretch>
                  </pic:blipFill>
                  <pic:spPr>
                    <a:xfrm>
                      <a:off x="0" y="0"/>
                      <a:ext cx="1964981" cy="1385067"/>
                    </a:xfrm>
                    <a:prstGeom prst="rect">
                      <a:avLst/>
                    </a:prstGeom>
                  </pic:spPr>
                </pic:pic>
              </a:graphicData>
            </a:graphic>
          </wp:inline>
        </w:drawing>
      </w:r>
      <w:r w:rsidR="0044080D" w:rsidRPr="00FB7102">
        <w:rPr>
          <w:rFonts w:ascii="Garamond" w:hAnsi="Garamond"/>
          <w:b/>
          <w:noProof/>
          <w:sz w:val="24"/>
          <w:u w:val="single"/>
        </w:rPr>
        <w:t xml:space="preserve"> </w:t>
      </w:r>
    </w:p>
    <w:p w14:paraId="0F878D2B" w14:textId="33A641BB" w:rsidR="0044080D" w:rsidRPr="00FB7102" w:rsidRDefault="0044080D" w:rsidP="00D32D2C">
      <w:pPr>
        <w:rPr>
          <w:rFonts w:ascii="Garamond" w:hAnsi="Garamond"/>
          <w:sz w:val="24"/>
        </w:rPr>
      </w:pPr>
    </w:p>
    <w:p w14:paraId="327E49E8" w14:textId="34FD4ED2" w:rsidR="005068E0" w:rsidRPr="00FB7102" w:rsidRDefault="0044080D" w:rsidP="0044080D">
      <w:pPr>
        <w:rPr>
          <w:rFonts w:ascii="Garamond" w:hAnsi="Garamond"/>
          <w:i/>
          <w:szCs w:val="20"/>
        </w:rPr>
      </w:pPr>
      <w:r w:rsidRPr="00FB7102">
        <w:rPr>
          <w:rFonts w:ascii="Garamond" w:hAnsi="Garamond"/>
          <w:i/>
          <w:sz w:val="24"/>
        </w:rPr>
        <w:t xml:space="preserve">         </w:t>
      </w:r>
      <w:r w:rsidRPr="00FB7102">
        <w:rPr>
          <w:rFonts w:ascii="Garamond" w:hAnsi="Garamond"/>
          <w:i/>
          <w:szCs w:val="20"/>
        </w:rPr>
        <w:t>Q</w:t>
      </w:r>
      <w:r w:rsidR="00FB7102">
        <w:rPr>
          <w:rFonts w:ascii="Garamond" w:hAnsi="Garamond"/>
          <w:i/>
          <w:szCs w:val="20"/>
        </w:rPr>
        <w:t>-</w:t>
      </w:r>
      <w:r w:rsidRPr="00FB7102">
        <w:rPr>
          <w:rFonts w:ascii="Garamond" w:hAnsi="Garamond"/>
          <w:i/>
          <w:szCs w:val="20"/>
        </w:rPr>
        <w:t xml:space="preserve">Poetics / </w:t>
      </w:r>
      <w:r w:rsidR="001C3F4F">
        <w:rPr>
          <w:rFonts w:ascii="Garamond" w:hAnsi="Garamond"/>
          <w:i/>
          <w:szCs w:val="20"/>
        </w:rPr>
        <w:t>poet &amp; poetry in places and spaces of waiting</w:t>
      </w:r>
      <w:r w:rsidRPr="00FB7102">
        <w:rPr>
          <w:rFonts w:ascii="Garamond" w:hAnsi="Garamond"/>
          <w:i/>
          <w:szCs w:val="20"/>
        </w:rPr>
        <w:t xml:space="preserve">                                                                               Photos: Stewart Ennis</w:t>
      </w:r>
    </w:p>
    <w:p w14:paraId="43A95FE1" w14:textId="77777777" w:rsidR="0067448C" w:rsidRPr="00FB7102" w:rsidRDefault="0067448C" w:rsidP="00E72722">
      <w:pPr>
        <w:rPr>
          <w:rFonts w:ascii="Garamond" w:hAnsi="Garamond"/>
          <w:sz w:val="24"/>
        </w:rPr>
      </w:pPr>
    </w:p>
    <w:p w14:paraId="61BD1AD0" w14:textId="49BE5AAC" w:rsidR="0067448C" w:rsidRDefault="0067448C" w:rsidP="00B962BB">
      <w:pPr>
        <w:spacing w:line="360" w:lineRule="auto"/>
        <w:rPr>
          <w:rFonts w:ascii="Garamond" w:hAnsi="Garamond"/>
          <w:sz w:val="24"/>
        </w:rPr>
      </w:pPr>
      <w:r w:rsidRPr="00FB7102">
        <w:rPr>
          <w:rFonts w:ascii="Garamond" w:hAnsi="Garamond"/>
          <w:sz w:val="24"/>
        </w:rPr>
        <w:t xml:space="preserve">Skye is </w:t>
      </w:r>
      <w:r w:rsidR="001B320C">
        <w:rPr>
          <w:rFonts w:ascii="Garamond" w:hAnsi="Garamond"/>
          <w:sz w:val="24"/>
        </w:rPr>
        <w:t xml:space="preserve">working </w:t>
      </w:r>
      <w:r w:rsidR="004E7666">
        <w:rPr>
          <w:rFonts w:ascii="Garamond" w:hAnsi="Garamond"/>
          <w:sz w:val="24"/>
        </w:rPr>
        <w:t xml:space="preserve">with the Scottish Book Trust’s </w:t>
      </w:r>
      <w:r w:rsidR="001B320C">
        <w:rPr>
          <w:rFonts w:ascii="Garamond" w:hAnsi="Garamond"/>
          <w:sz w:val="24"/>
        </w:rPr>
        <w:t xml:space="preserve">as a </w:t>
      </w:r>
      <w:r w:rsidR="004E7666">
        <w:rPr>
          <w:rFonts w:ascii="Garamond" w:hAnsi="Garamond"/>
          <w:sz w:val="24"/>
        </w:rPr>
        <w:t xml:space="preserve">writer-in-residence and working on a new play, </w:t>
      </w:r>
      <w:hyperlink r:id="rId12" w:history="1">
        <w:r w:rsidR="004E7666" w:rsidRPr="004E7666">
          <w:rPr>
            <w:rStyle w:val="Hyperlink"/>
            <w:rFonts w:ascii="Garamond" w:hAnsi="Garamond"/>
            <w:b/>
            <w:i/>
            <w:color w:val="000000" w:themeColor="text1"/>
          </w:rPr>
          <w:t>The Turmeric Trail</w:t>
        </w:r>
      </w:hyperlink>
      <w:r w:rsidR="004E7666">
        <w:rPr>
          <w:rFonts w:ascii="Garamond" w:hAnsi="Garamond"/>
          <w:sz w:val="24"/>
        </w:rPr>
        <w:t xml:space="preserve">, for </w:t>
      </w:r>
      <w:proofErr w:type="spellStart"/>
      <w:r w:rsidR="004E7666">
        <w:rPr>
          <w:rFonts w:ascii="Garamond" w:hAnsi="Garamond"/>
          <w:sz w:val="24"/>
        </w:rPr>
        <w:t>Imaginate</w:t>
      </w:r>
      <w:proofErr w:type="spellEnd"/>
      <w:r w:rsidR="004E7666">
        <w:rPr>
          <w:rFonts w:ascii="Garamond" w:hAnsi="Garamond"/>
          <w:sz w:val="24"/>
        </w:rPr>
        <w:t xml:space="preserve">, </w:t>
      </w:r>
      <w:r w:rsidR="008324A7">
        <w:rPr>
          <w:rFonts w:ascii="Garamond" w:hAnsi="Garamond"/>
          <w:sz w:val="24"/>
        </w:rPr>
        <w:t xml:space="preserve">as an ‘Accelerator’ artist - </w:t>
      </w:r>
      <w:r w:rsidR="004E7666">
        <w:rPr>
          <w:rFonts w:ascii="Garamond" w:hAnsi="Garamond"/>
          <w:sz w:val="24"/>
        </w:rPr>
        <w:t>The Traverse Theatre, Edinburgh</w:t>
      </w:r>
      <w:r w:rsidR="008324A7">
        <w:rPr>
          <w:rFonts w:ascii="Garamond" w:hAnsi="Garamond"/>
          <w:sz w:val="24"/>
        </w:rPr>
        <w:t>.</w:t>
      </w:r>
      <w:r w:rsidR="004E7666">
        <w:rPr>
          <w:rFonts w:ascii="Garamond" w:hAnsi="Garamond"/>
          <w:sz w:val="24"/>
        </w:rPr>
        <w:t xml:space="preserve"> She is r</w:t>
      </w:r>
      <w:r w:rsidR="00146EAF">
        <w:rPr>
          <w:rFonts w:ascii="Garamond" w:hAnsi="Garamond"/>
          <w:sz w:val="24"/>
        </w:rPr>
        <w:t>ecent</w:t>
      </w:r>
      <w:r w:rsidR="00B8072D">
        <w:rPr>
          <w:rFonts w:ascii="Garamond" w:hAnsi="Garamond"/>
          <w:sz w:val="24"/>
        </w:rPr>
        <w:t xml:space="preserve"> Artist-in-Residence with Glasgow Life</w:t>
      </w:r>
      <w:r w:rsidR="001B320C">
        <w:rPr>
          <w:rFonts w:ascii="Garamond" w:hAnsi="Garamond"/>
          <w:sz w:val="24"/>
        </w:rPr>
        <w:t>, Ward 18</w:t>
      </w:r>
      <w:r w:rsidR="00146EAF">
        <w:rPr>
          <w:rFonts w:ascii="Garamond" w:hAnsi="Garamond"/>
          <w:sz w:val="24"/>
        </w:rPr>
        <w:t xml:space="preserve"> </w:t>
      </w:r>
      <w:r w:rsidR="00B8072D">
        <w:rPr>
          <w:rFonts w:ascii="Garamond" w:hAnsi="Garamond"/>
          <w:sz w:val="24"/>
        </w:rPr>
        <w:t>&amp; commissioned playwright with</w:t>
      </w:r>
      <w:r w:rsidR="004E7666">
        <w:rPr>
          <w:rFonts w:ascii="Garamond" w:hAnsi="Garamond"/>
          <w:sz w:val="24"/>
        </w:rPr>
        <w:t xml:space="preserve"> Visible Fictions Theatre Company, and The Tron Theatre Glasgow</w:t>
      </w:r>
      <w:r w:rsidR="00B8072D">
        <w:rPr>
          <w:rFonts w:ascii="Garamond" w:hAnsi="Garamond"/>
          <w:sz w:val="24"/>
        </w:rPr>
        <w:t xml:space="preserve">. She is </w:t>
      </w:r>
      <w:r w:rsidRPr="00FB7102">
        <w:rPr>
          <w:rFonts w:ascii="Garamond" w:hAnsi="Garamond"/>
          <w:sz w:val="24"/>
        </w:rPr>
        <w:t xml:space="preserve">Lead Artist and creator of the public art engagement strategy, </w:t>
      </w:r>
      <w:hyperlink r:id="rId13" w:history="1">
        <w:r w:rsidRPr="00FB7102">
          <w:rPr>
            <w:rStyle w:val="Hyperlink"/>
            <w:rFonts w:ascii="Garamond" w:hAnsi="Garamond"/>
            <w:b/>
            <w:color w:val="auto"/>
          </w:rPr>
          <w:t>'Q-POETICS'</w:t>
        </w:r>
      </w:hyperlink>
      <w:r w:rsidRPr="00FB7102">
        <w:rPr>
          <w:rFonts w:ascii="Garamond" w:hAnsi="Garamond"/>
          <w:b/>
          <w:sz w:val="24"/>
        </w:rPr>
        <w:t>,</w:t>
      </w:r>
      <w:r w:rsidRPr="00FB7102">
        <w:rPr>
          <w:rFonts w:ascii="Garamond" w:hAnsi="Garamond"/>
          <w:sz w:val="24"/>
        </w:rPr>
        <w:t xml:space="preserve"> (poetry in places and spaces of waiting - queues), which premiered at the Sydney Writers Festival 2013, opened the Kelpies, and was part of </w:t>
      </w:r>
      <w:bookmarkStart w:id="0" w:name="_GoBack"/>
      <w:bookmarkEnd w:id="0"/>
      <w:r w:rsidRPr="00FB7102">
        <w:rPr>
          <w:rFonts w:ascii="Garamond" w:hAnsi="Garamond"/>
          <w:sz w:val="24"/>
        </w:rPr>
        <w:t xml:space="preserve">Cultural Programme for Commonwealth Games, Festival 2014. Q-poetics worked with </w:t>
      </w:r>
      <w:proofErr w:type="spellStart"/>
      <w:r w:rsidRPr="00FB7102">
        <w:rPr>
          <w:rFonts w:ascii="Garamond" w:hAnsi="Garamond"/>
          <w:sz w:val="24"/>
        </w:rPr>
        <w:t>Wigtown</w:t>
      </w:r>
      <w:proofErr w:type="spellEnd"/>
      <w:r w:rsidRPr="00FB7102">
        <w:rPr>
          <w:rFonts w:ascii="Garamond" w:hAnsi="Garamond"/>
          <w:sz w:val="24"/>
        </w:rPr>
        <w:t xml:space="preserve"> Book Festival to connect residents of Dumfries &amp; Galloway through the bus tour for Spring Fling 2016. </w:t>
      </w:r>
      <w:r w:rsidR="00C60092">
        <w:rPr>
          <w:rFonts w:ascii="Garamond" w:hAnsi="Garamond"/>
          <w:sz w:val="24"/>
        </w:rPr>
        <w:t>The project</w:t>
      </w:r>
      <w:r w:rsidRPr="00FB7102">
        <w:rPr>
          <w:rFonts w:ascii="Garamond" w:hAnsi="Garamond"/>
          <w:sz w:val="24"/>
        </w:rPr>
        <w:t xml:space="preserve"> emerged from the public art engagement strategy, </w:t>
      </w:r>
      <w:r w:rsidRPr="00FB7102">
        <w:rPr>
          <w:rFonts w:ascii="Garamond" w:hAnsi="Garamond"/>
          <w:b/>
          <w:i/>
          <w:sz w:val="24"/>
        </w:rPr>
        <w:t>Making a Map of My Mistakes</w:t>
      </w:r>
      <w:r w:rsidRPr="00FB7102">
        <w:rPr>
          <w:rFonts w:ascii="Garamond" w:hAnsi="Garamond"/>
          <w:sz w:val="24"/>
        </w:rPr>
        <w:t xml:space="preserve"> – </w:t>
      </w:r>
      <w:r w:rsidR="00C60092">
        <w:rPr>
          <w:rFonts w:ascii="Garamond" w:hAnsi="Garamond"/>
          <w:sz w:val="24"/>
        </w:rPr>
        <w:t xml:space="preserve">and Skye’s practice, </w:t>
      </w:r>
      <w:r w:rsidRPr="00FB7102">
        <w:rPr>
          <w:rFonts w:ascii="Garamond" w:hAnsi="Garamond"/>
          <w:sz w:val="24"/>
        </w:rPr>
        <w:t>working in places</w:t>
      </w:r>
      <w:r w:rsidR="004E7666">
        <w:rPr>
          <w:rFonts w:ascii="Garamond" w:hAnsi="Garamond"/>
          <w:sz w:val="24"/>
        </w:rPr>
        <w:t xml:space="preserve"> &amp; </w:t>
      </w:r>
      <w:r w:rsidRPr="00FB7102">
        <w:rPr>
          <w:rFonts w:ascii="Garamond" w:hAnsi="Garamond"/>
          <w:sz w:val="24"/>
        </w:rPr>
        <w:t xml:space="preserve">spaces of waiting </w:t>
      </w:r>
      <w:r w:rsidR="004E7666">
        <w:rPr>
          <w:rFonts w:ascii="Garamond" w:hAnsi="Garamond"/>
          <w:sz w:val="24"/>
        </w:rPr>
        <w:t xml:space="preserve">- </w:t>
      </w:r>
      <w:r w:rsidRPr="00FB7102">
        <w:rPr>
          <w:rFonts w:ascii="Garamond" w:hAnsi="Garamond"/>
          <w:sz w:val="24"/>
        </w:rPr>
        <w:t xml:space="preserve">and with the New Victoria Hospital Glasgow. </w:t>
      </w:r>
    </w:p>
    <w:p w14:paraId="6AE14DCA" w14:textId="77777777" w:rsidR="00B962BB" w:rsidRPr="00FB7102" w:rsidRDefault="00B962BB" w:rsidP="00B962BB">
      <w:pPr>
        <w:spacing w:line="360" w:lineRule="auto"/>
        <w:ind w:left="360"/>
        <w:rPr>
          <w:rFonts w:ascii="Garamond" w:hAnsi="Garamond"/>
          <w:sz w:val="24"/>
        </w:rPr>
      </w:pPr>
    </w:p>
    <w:p w14:paraId="055B2E9B" w14:textId="34ABFA22" w:rsidR="0044080D" w:rsidRDefault="001C3F4F" w:rsidP="00B962BB">
      <w:pPr>
        <w:spacing w:line="360" w:lineRule="auto"/>
        <w:rPr>
          <w:rFonts w:ascii="Garamond" w:hAnsi="Garamond"/>
          <w:sz w:val="24"/>
        </w:rPr>
      </w:pPr>
      <w:r>
        <w:rPr>
          <w:rFonts w:ascii="Garamond" w:hAnsi="Garamond"/>
          <w:sz w:val="24"/>
        </w:rPr>
        <w:t>Skye’s first solo work,</w:t>
      </w:r>
      <w:r w:rsidR="0044080D" w:rsidRPr="00FB7102">
        <w:rPr>
          <w:rFonts w:ascii="Garamond" w:hAnsi="Garamond"/>
          <w:sz w:val="24"/>
        </w:rPr>
        <w:t xml:space="preserve"> </w:t>
      </w:r>
      <w:r w:rsidR="0044080D" w:rsidRPr="00FB7102">
        <w:rPr>
          <w:rFonts w:ascii="Garamond" w:hAnsi="Garamond"/>
          <w:b/>
          <w:sz w:val="24"/>
        </w:rPr>
        <w:t>Cracked</w:t>
      </w:r>
      <w:r w:rsidR="0044080D" w:rsidRPr="00FB7102">
        <w:rPr>
          <w:rFonts w:ascii="Garamond" w:hAnsi="Garamond"/>
          <w:sz w:val="24"/>
        </w:rPr>
        <w:t xml:space="preserve">, </w:t>
      </w:r>
      <w:r w:rsidR="00C60092">
        <w:rPr>
          <w:rFonts w:ascii="Garamond" w:hAnsi="Garamond"/>
          <w:sz w:val="24"/>
        </w:rPr>
        <w:t xml:space="preserve">(directed by </w:t>
      </w:r>
      <w:proofErr w:type="spellStart"/>
      <w:r w:rsidR="00C60092">
        <w:rPr>
          <w:rFonts w:ascii="Garamond" w:hAnsi="Garamond"/>
          <w:sz w:val="24"/>
        </w:rPr>
        <w:t>Zinnie</w:t>
      </w:r>
      <w:proofErr w:type="spellEnd"/>
      <w:r w:rsidR="00C60092">
        <w:rPr>
          <w:rFonts w:ascii="Garamond" w:hAnsi="Garamond"/>
          <w:sz w:val="24"/>
        </w:rPr>
        <w:t xml:space="preserve"> Harris) </w:t>
      </w:r>
      <w:r w:rsidR="0044080D" w:rsidRPr="00FB7102">
        <w:rPr>
          <w:rFonts w:ascii="Garamond" w:hAnsi="Garamond"/>
          <w:sz w:val="24"/>
        </w:rPr>
        <w:t xml:space="preserve">won an Edinburgh Fringe First and was adapted for radio, and </w:t>
      </w:r>
      <w:r>
        <w:rPr>
          <w:rFonts w:ascii="Garamond" w:hAnsi="Garamond"/>
          <w:sz w:val="24"/>
        </w:rPr>
        <w:t xml:space="preserve">her </w:t>
      </w:r>
      <w:r w:rsidR="0044080D" w:rsidRPr="00FB7102">
        <w:rPr>
          <w:rFonts w:ascii="Garamond" w:hAnsi="Garamond"/>
          <w:sz w:val="24"/>
        </w:rPr>
        <w:t xml:space="preserve">most recent, </w:t>
      </w:r>
      <w:r w:rsidR="0044080D" w:rsidRPr="00FB7102">
        <w:rPr>
          <w:rFonts w:ascii="Garamond" w:hAnsi="Garamond"/>
          <w:b/>
          <w:sz w:val="24"/>
        </w:rPr>
        <w:t>Though This Be Madness</w:t>
      </w:r>
      <w:r w:rsidR="0044080D" w:rsidRPr="00FB7102">
        <w:rPr>
          <w:rFonts w:ascii="Garamond" w:hAnsi="Garamond"/>
          <w:sz w:val="24"/>
        </w:rPr>
        <w:t xml:space="preserve"> performed as part of the S</w:t>
      </w:r>
      <w:r w:rsidR="004E7666">
        <w:rPr>
          <w:rFonts w:ascii="Garamond" w:hAnsi="Garamond"/>
          <w:sz w:val="24"/>
        </w:rPr>
        <w:t xml:space="preserve">cottish Mental Health &amp; Arts Festival, now touring through </w:t>
      </w:r>
      <w:r w:rsidR="0044080D" w:rsidRPr="00FB7102">
        <w:rPr>
          <w:rFonts w:ascii="Garamond" w:hAnsi="Garamond"/>
          <w:sz w:val="24"/>
        </w:rPr>
        <w:t>Creative Scotland</w:t>
      </w:r>
      <w:r w:rsidR="004E7666">
        <w:rPr>
          <w:rFonts w:ascii="Garamond" w:hAnsi="Garamond"/>
          <w:sz w:val="24"/>
        </w:rPr>
        <w:t>’s Touring Fund.</w:t>
      </w:r>
      <w:r w:rsidR="0044080D" w:rsidRPr="00FB7102">
        <w:rPr>
          <w:rFonts w:ascii="Garamond" w:hAnsi="Garamond"/>
          <w:sz w:val="24"/>
        </w:rPr>
        <w:t xml:space="preserve"> </w:t>
      </w:r>
      <w:r w:rsidR="00C60092" w:rsidRPr="00C60092">
        <w:rPr>
          <w:rFonts w:ascii="Garamond" w:hAnsi="Garamond"/>
          <w:i/>
          <w:sz w:val="24"/>
        </w:rPr>
        <w:t>Though</w:t>
      </w:r>
      <w:r w:rsidR="00C60092">
        <w:rPr>
          <w:rFonts w:ascii="Garamond" w:hAnsi="Garamond"/>
          <w:i/>
          <w:sz w:val="24"/>
        </w:rPr>
        <w:t xml:space="preserve"> </w:t>
      </w:r>
      <w:r w:rsidR="00C60092" w:rsidRPr="00C60092">
        <w:rPr>
          <w:rFonts w:ascii="Garamond" w:hAnsi="Garamond"/>
          <w:i/>
          <w:sz w:val="24"/>
        </w:rPr>
        <w:t xml:space="preserve">This Be Madness </w:t>
      </w:r>
      <w:r w:rsidR="00C60092">
        <w:rPr>
          <w:rFonts w:ascii="Garamond" w:hAnsi="Garamond"/>
          <w:sz w:val="24"/>
        </w:rPr>
        <w:t>is</w:t>
      </w:r>
      <w:r w:rsidR="0044080D" w:rsidRPr="00FB7102">
        <w:rPr>
          <w:rFonts w:ascii="Garamond" w:hAnsi="Garamond"/>
          <w:sz w:val="24"/>
        </w:rPr>
        <w:t xml:space="preserve"> a piece which examines the stigma attached to mental health, particularly in relationship to women, through the sleep-deprived frame of new motherhood. </w:t>
      </w:r>
      <w:r>
        <w:rPr>
          <w:rFonts w:ascii="Garamond" w:hAnsi="Garamond"/>
          <w:sz w:val="24"/>
        </w:rPr>
        <w:t xml:space="preserve">Key collaborators on this piece were Playwright and photographer Stewart Ennis, and musician </w:t>
      </w:r>
      <w:proofErr w:type="spellStart"/>
      <w:r>
        <w:rPr>
          <w:rFonts w:ascii="Garamond" w:hAnsi="Garamond"/>
          <w:sz w:val="24"/>
        </w:rPr>
        <w:t>Mairi</w:t>
      </w:r>
      <w:proofErr w:type="spellEnd"/>
      <w:r>
        <w:rPr>
          <w:rFonts w:ascii="Garamond" w:hAnsi="Garamond"/>
          <w:sz w:val="24"/>
        </w:rPr>
        <w:t xml:space="preserve"> Campbell. </w:t>
      </w:r>
      <w:r w:rsidR="0044080D" w:rsidRPr="00FB7102">
        <w:rPr>
          <w:rFonts w:ascii="Garamond" w:hAnsi="Garamond"/>
          <w:sz w:val="24"/>
        </w:rPr>
        <w:t xml:space="preserve">Solo pieces include the verse piece drawn live called </w:t>
      </w:r>
      <w:r w:rsidR="0044080D" w:rsidRPr="00FB7102">
        <w:rPr>
          <w:rFonts w:ascii="Garamond" w:hAnsi="Garamond"/>
          <w:b/>
          <w:sz w:val="24"/>
        </w:rPr>
        <w:t>The Line We Draw</w:t>
      </w:r>
      <w:r w:rsidR="0044080D" w:rsidRPr="00FB7102">
        <w:rPr>
          <w:rFonts w:ascii="Garamond" w:hAnsi="Garamond"/>
          <w:sz w:val="24"/>
        </w:rPr>
        <w:t xml:space="preserve"> for Flint &amp; Pitch (following The Arches) &amp; the poetry performance </w:t>
      </w:r>
      <w:r w:rsidR="0044080D" w:rsidRPr="00FB7102">
        <w:rPr>
          <w:rFonts w:ascii="Garamond" w:hAnsi="Garamond"/>
          <w:b/>
          <w:sz w:val="24"/>
        </w:rPr>
        <w:t>This Impossible Rim</w:t>
      </w:r>
      <w:r w:rsidR="0044080D" w:rsidRPr="00FB7102">
        <w:rPr>
          <w:rFonts w:ascii="Garamond" w:hAnsi="Garamond"/>
          <w:sz w:val="24"/>
        </w:rPr>
        <w:t xml:space="preserve"> as </w:t>
      </w:r>
      <w:proofErr w:type="spellStart"/>
      <w:r w:rsidR="0044080D" w:rsidRPr="00FB7102">
        <w:rPr>
          <w:rFonts w:ascii="Garamond" w:hAnsi="Garamond"/>
          <w:sz w:val="24"/>
        </w:rPr>
        <w:t>Wigtown</w:t>
      </w:r>
      <w:proofErr w:type="spellEnd"/>
      <w:r w:rsidR="0044080D" w:rsidRPr="00FB7102">
        <w:rPr>
          <w:rFonts w:ascii="Garamond" w:hAnsi="Garamond"/>
          <w:sz w:val="24"/>
        </w:rPr>
        <w:t xml:space="preserve"> Book Festival’s 2016 writer-in-residence. Solo plays include </w:t>
      </w:r>
      <w:r w:rsidR="0044080D" w:rsidRPr="00FB7102">
        <w:rPr>
          <w:rFonts w:ascii="Garamond" w:hAnsi="Garamond"/>
          <w:b/>
          <w:sz w:val="24"/>
        </w:rPr>
        <w:t>Unsex Me Here</w:t>
      </w:r>
      <w:r w:rsidR="0044080D" w:rsidRPr="00FB7102">
        <w:rPr>
          <w:rFonts w:ascii="Garamond" w:hAnsi="Garamond"/>
          <w:sz w:val="24"/>
        </w:rPr>
        <w:t xml:space="preserve"> &amp; </w:t>
      </w:r>
      <w:hyperlink r:id="rId14" w:history="1">
        <w:r w:rsidR="0044080D" w:rsidRPr="009B780F">
          <w:rPr>
            <w:rStyle w:val="Hyperlink"/>
            <w:rFonts w:ascii="Garamond" w:hAnsi="Garamond"/>
            <w:b/>
            <w:color w:val="000000" w:themeColor="text1"/>
          </w:rPr>
          <w:t>Plucked of Purpose- the Adventures of PB</w:t>
        </w:r>
      </w:hyperlink>
      <w:r w:rsidR="009B780F">
        <w:rPr>
          <w:rFonts w:ascii="Garamond" w:hAnsi="Garamond"/>
          <w:sz w:val="24"/>
        </w:rPr>
        <w:t xml:space="preserve">, which explores what the link is between our striving to fulfil ourselves, and landfill. </w:t>
      </w:r>
      <w:r w:rsidR="0044080D" w:rsidRPr="00FB7102">
        <w:rPr>
          <w:rFonts w:ascii="Garamond" w:hAnsi="Garamond"/>
          <w:sz w:val="24"/>
        </w:rPr>
        <w:t xml:space="preserve"> </w:t>
      </w:r>
    </w:p>
    <w:p w14:paraId="261331CB" w14:textId="16372076" w:rsidR="001C3F4F" w:rsidRPr="00FB7102" w:rsidRDefault="00B42FFE" w:rsidP="0044080D">
      <w:pPr>
        <w:ind w:left="360"/>
        <w:rPr>
          <w:rFonts w:ascii="Garamond" w:hAnsi="Garamond"/>
          <w:sz w:val="24"/>
        </w:rPr>
      </w:pPr>
      <w:r w:rsidRPr="00FB7102">
        <w:rPr>
          <w:rFonts w:ascii="Garamond" w:hAnsi="Garamond"/>
          <w:noProof/>
          <w:sz w:val="24"/>
        </w:rPr>
        <w:lastRenderedPageBreak/>
        <w:drawing>
          <wp:anchor distT="0" distB="0" distL="114300" distR="114300" simplePos="0" relativeHeight="251681792" behindDoc="1" locked="0" layoutInCell="1" allowOverlap="1" wp14:anchorId="4527D819" wp14:editId="744200A6">
            <wp:simplePos x="0" y="0"/>
            <wp:positionH relativeFrom="margin">
              <wp:posOffset>2607755</wp:posOffset>
            </wp:positionH>
            <wp:positionV relativeFrom="margin">
              <wp:posOffset>3422</wp:posOffset>
            </wp:positionV>
            <wp:extent cx="1952625" cy="1359535"/>
            <wp:effectExtent l="0" t="0" r="3175" b="0"/>
            <wp:wrapTight wrapText="bothSides">
              <wp:wrapPolygon edited="0">
                <wp:start x="0" y="0"/>
                <wp:lineTo x="0" y="21388"/>
                <wp:lineTo x="21495" y="21388"/>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1-09 at 09.21.20.png"/>
                    <pic:cNvPicPr/>
                  </pic:nvPicPr>
                  <pic:blipFill>
                    <a:blip r:embed="rId15"/>
                    <a:stretch>
                      <a:fillRect/>
                    </a:stretch>
                  </pic:blipFill>
                  <pic:spPr>
                    <a:xfrm>
                      <a:off x="0" y="0"/>
                      <a:ext cx="1952625" cy="1359535"/>
                    </a:xfrm>
                    <a:prstGeom prst="rect">
                      <a:avLst/>
                    </a:prstGeom>
                  </pic:spPr>
                </pic:pic>
              </a:graphicData>
            </a:graphic>
            <wp14:sizeRelH relativeFrom="margin">
              <wp14:pctWidth>0</wp14:pctWidth>
            </wp14:sizeRelH>
            <wp14:sizeRelV relativeFrom="margin">
              <wp14:pctHeight>0</wp14:pctHeight>
            </wp14:sizeRelV>
          </wp:anchor>
        </w:drawing>
      </w:r>
      <w:r w:rsidR="009B780F" w:rsidRPr="00FB7102">
        <w:rPr>
          <w:rFonts w:ascii="Garamond" w:hAnsi="Garamond"/>
          <w:noProof/>
          <w:sz w:val="24"/>
          <w:u w:val="single"/>
          <w:lang w:eastAsia="en-GB"/>
        </w:rPr>
        <w:drawing>
          <wp:anchor distT="0" distB="0" distL="114300" distR="114300" simplePos="0" relativeHeight="251683840" behindDoc="1" locked="0" layoutInCell="1" allowOverlap="1" wp14:anchorId="550A4E38" wp14:editId="66FA7E48">
            <wp:simplePos x="0" y="0"/>
            <wp:positionH relativeFrom="column">
              <wp:posOffset>4762500</wp:posOffset>
            </wp:positionH>
            <wp:positionV relativeFrom="paragraph">
              <wp:posOffset>9525</wp:posOffset>
            </wp:positionV>
            <wp:extent cx="1976755" cy="1363980"/>
            <wp:effectExtent l="0" t="0" r="4445" b="0"/>
            <wp:wrapTight wrapText="bothSides">
              <wp:wrapPolygon edited="0">
                <wp:start x="0" y="0"/>
                <wp:lineTo x="0" y="21318"/>
                <wp:lineTo x="21510" y="21318"/>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09 at 09.21.40.png"/>
                    <pic:cNvPicPr/>
                  </pic:nvPicPr>
                  <pic:blipFill>
                    <a:blip r:embed="rId16"/>
                    <a:stretch>
                      <a:fillRect/>
                    </a:stretch>
                  </pic:blipFill>
                  <pic:spPr>
                    <a:xfrm>
                      <a:off x="0" y="0"/>
                      <a:ext cx="1976755" cy="1363980"/>
                    </a:xfrm>
                    <a:prstGeom prst="rect">
                      <a:avLst/>
                    </a:prstGeom>
                  </pic:spPr>
                </pic:pic>
              </a:graphicData>
            </a:graphic>
            <wp14:sizeRelH relativeFrom="page">
              <wp14:pctWidth>0</wp14:pctWidth>
            </wp14:sizeRelH>
            <wp14:sizeRelV relativeFrom="page">
              <wp14:pctHeight>0</wp14:pctHeight>
            </wp14:sizeRelV>
          </wp:anchor>
        </w:drawing>
      </w:r>
      <w:r w:rsidR="004E7666">
        <w:rPr>
          <w:rFonts w:ascii="Garamond" w:hAnsi="Garamond"/>
          <w:noProof/>
          <w:sz w:val="24"/>
        </w:rPr>
        <w:drawing>
          <wp:inline distT="0" distB="0" distL="0" distR="0" wp14:anchorId="028DA6FE" wp14:editId="5ABB9DAD">
            <wp:extent cx="2097029" cy="137842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1-09 at 22.31.40.png"/>
                    <pic:cNvPicPr/>
                  </pic:nvPicPr>
                  <pic:blipFill>
                    <a:blip r:embed="rId17"/>
                    <a:stretch>
                      <a:fillRect/>
                    </a:stretch>
                  </pic:blipFill>
                  <pic:spPr>
                    <a:xfrm>
                      <a:off x="0" y="0"/>
                      <a:ext cx="2134071" cy="1402772"/>
                    </a:xfrm>
                    <a:prstGeom prst="rect">
                      <a:avLst/>
                    </a:prstGeom>
                  </pic:spPr>
                </pic:pic>
              </a:graphicData>
            </a:graphic>
          </wp:inline>
        </w:drawing>
      </w:r>
    </w:p>
    <w:p w14:paraId="24B3BF07" w14:textId="284AADD7" w:rsidR="0044080D" w:rsidRPr="00FB7102" w:rsidRDefault="0044080D" w:rsidP="0044080D">
      <w:pPr>
        <w:ind w:left="360"/>
        <w:rPr>
          <w:rFonts w:ascii="Garamond" w:hAnsi="Garamond"/>
          <w:sz w:val="24"/>
        </w:rPr>
      </w:pPr>
    </w:p>
    <w:p w14:paraId="3CDBFFA3" w14:textId="5D4409C1" w:rsidR="00BF4486" w:rsidRPr="00FB7102" w:rsidRDefault="00BF4486" w:rsidP="00AF2C95">
      <w:pPr>
        <w:spacing w:line="360" w:lineRule="auto"/>
        <w:rPr>
          <w:rFonts w:ascii="Garamond" w:hAnsi="Garamond"/>
          <w:sz w:val="24"/>
        </w:rPr>
      </w:pPr>
    </w:p>
    <w:p w14:paraId="2DA83538" w14:textId="709730AC" w:rsidR="00BF4486" w:rsidRPr="00FB7102" w:rsidRDefault="00BF4486" w:rsidP="00AF2C95">
      <w:pPr>
        <w:spacing w:line="360" w:lineRule="auto"/>
        <w:ind w:left="360"/>
        <w:rPr>
          <w:rFonts w:ascii="Garamond" w:hAnsi="Garamond"/>
          <w:sz w:val="24"/>
        </w:rPr>
      </w:pPr>
      <w:r w:rsidRPr="00FB7102">
        <w:rPr>
          <w:rFonts w:ascii="Garamond" w:hAnsi="Garamond"/>
          <w:sz w:val="24"/>
        </w:rPr>
        <w:t xml:space="preserve">As Artistic Director for </w:t>
      </w:r>
      <w:proofErr w:type="spellStart"/>
      <w:r w:rsidRPr="00FB7102">
        <w:rPr>
          <w:rFonts w:ascii="Garamond" w:hAnsi="Garamond"/>
          <w:sz w:val="24"/>
        </w:rPr>
        <w:t>Toonspeak</w:t>
      </w:r>
      <w:proofErr w:type="spellEnd"/>
      <w:r w:rsidRPr="00FB7102">
        <w:rPr>
          <w:rFonts w:ascii="Garamond" w:hAnsi="Garamond"/>
          <w:sz w:val="24"/>
        </w:rPr>
        <w:t xml:space="preserve"> Young Peoples Theatre, Skye directed the Creative Scotland-funded, site-specific young-artist led works,  ‘</w:t>
      </w:r>
      <w:r w:rsidRPr="00FB7102">
        <w:rPr>
          <w:rFonts w:ascii="Garamond" w:hAnsi="Garamond"/>
          <w:b/>
          <w:sz w:val="24"/>
        </w:rPr>
        <w:t>Lost &amp; Found’</w:t>
      </w:r>
      <w:r w:rsidRPr="00FB7102">
        <w:rPr>
          <w:rFonts w:ascii="Garamond" w:hAnsi="Garamond"/>
          <w:sz w:val="24"/>
        </w:rPr>
        <w:t xml:space="preserve"> (Whisky Bond) and ‘</w:t>
      </w:r>
      <w:r w:rsidRPr="00FB7102">
        <w:rPr>
          <w:rFonts w:ascii="Garamond" w:hAnsi="Garamond"/>
          <w:b/>
          <w:sz w:val="24"/>
        </w:rPr>
        <w:t>Seven Signs’</w:t>
      </w:r>
      <w:r w:rsidRPr="00FB7102">
        <w:rPr>
          <w:rFonts w:ascii="Garamond" w:hAnsi="Garamond"/>
          <w:sz w:val="24"/>
        </w:rPr>
        <w:t xml:space="preserve"> (Merchant City, Glasgow)  - </w:t>
      </w:r>
      <w:r w:rsidR="009B780F">
        <w:rPr>
          <w:rFonts w:ascii="Garamond" w:hAnsi="Garamond"/>
          <w:sz w:val="24"/>
        </w:rPr>
        <w:t>co-writing</w:t>
      </w:r>
      <w:r w:rsidRPr="00FB7102">
        <w:rPr>
          <w:rFonts w:ascii="Garamond" w:hAnsi="Garamond"/>
          <w:sz w:val="24"/>
        </w:rPr>
        <w:t xml:space="preserve"> with a cast of more than 30, 11-25yr olds and </w:t>
      </w:r>
      <w:r w:rsidR="00B60056" w:rsidRPr="00FB7102">
        <w:rPr>
          <w:rFonts w:ascii="Garamond" w:hAnsi="Garamond"/>
          <w:sz w:val="24"/>
        </w:rPr>
        <w:t>creating</w:t>
      </w:r>
      <w:r w:rsidRPr="00FB7102">
        <w:rPr>
          <w:rFonts w:ascii="Garamond" w:hAnsi="Garamond"/>
          <w:sz w:val="24"/>
        </w:rPr>
        <w:t xml:space="preserve"> the spoken word project, </w:t>
      </w:r>
      <w:r w:rsidRPr="00FB7102">
        <w:rPr>
          <w:rFonts w:ascii="Garamond" w:hAnsi="Garamond"/>
          <w:i/>
          <w:sz w:val="24"/>
        </w:rPr>
        <w:t>Word of Mouth</w:t>
      </w:r>
      <w:r w:rsidRPr="00FB7102">
        <w:rPr>
          <w:rFonts w:ascii="Garamond" w:hAnsi="Garamond"/>
          <w:sz w:val="24"/>
        </w:rPr>
        <w:t xml:space="preserve"> which focuses on young writer/performers. </w:t>
      </w:r>
      <w:r w:rsidR="009B780F">
        <w:rPr>
          <w:rFonts w:ascii="Garamond" w:hAnsi="Garamond"/>
          <w:sz w:val="24"/>
        </w:rPr>
        <w:t>Collaborative</w:t>
      </w:r>
      <w:r w:rsidRPr="00FB7102">
        <w:rPr>
          <w:rFonts w:ascii="Garamond" w:hAnsi="Garamond"/>
          <w:sz w:val="24"/>
        </w:rPr>
        <w:t xml:space="preserve"> work includes directing Ignite Theatre’s </w:t>
      </w:r>
      <w:r w:rsidRPr="00FB7102">
        <w:rPr>
          <w:rFonts w:ascii="Garamond" w:hAnsi="Garamond"/>
          <w:i/>
          <w:sz w:val="24"/>
        </w:rPr>
        <w:t>Under Pressure</w:t>
      </w:r>
      <w:r w:rsidRPr="00FB7102">
        <w:rPr>
          <w:rFonts w:ascii="Garamond" w:hAnsi="Garamond"/>
          <w:sz w:val="24"/>
        </w:rPr>
        <w:t xml:space="preserve"> with children of refugees, and</w:t>
      </w:r>
      <w:r w:rsidRPr="00FB7102">
        <w:rPr>
          <w:rFonts w:ascii="Garamond" w:hAnsi="Garamond"/>
          <w:i/>
          <w:sz w:val="24"/>
        </w:rPr>
        <w:t xml:space="preserve"> A Little Laugh I Lost Somewhere (</w:t>
      </w:r>
      <w:r w:rsidRPr="00FB7102">
        <w:rPr>
          <w:rFonts w:ascii="Garamond" w:eastAsia="Times New Roman" w:hAnsi="Garamond"/>
          <w:color w:val="222222"/>
          <w:sz w:val="24"/>
          <w:u w:val="single"/>
          <w:lang w:val="en-AU"/>
        </w:rPr>
        <w:t>Arches Theatre Young Directors Award</w:t>
      </w:r>
      <w:r w:rsidRPr="00FB7102">
        <w:rPr>
          <w:rFonts w:ascii="Garamond" w:eastAsia="Times New Roman" w:hAnsi="Garamond"/>
          <w:color w:val="222222"/>
          <w:sz w:val="24"/>
          <w:lang w:val="en-AU"/>
        </w:rPr>
        <w:t>)</w:t>
      </w:r>
      <w:r w:rsidRPr="00FB7102">
        <w:rPr>
          <w:rFonts w:ascii="Garamond" w:hAnsi="Garamond"/>
          <w:sz w:val="24"/>
        </w:rPr>
        <w:t xml:space="preserve">. </w:t>
      </w:r>
    </w:p>
    <w:p w14:paraId="79B0B3C4" w14:textId="208646DB" w:rsidR="00C60092" w:rsidRPr="00FB7102" w:rsidRDefault="00C60092" w:rsidP="00AF2C95">
      <w:pPr>
        <w:spacing w:line="360" w:lineRule="auto"/>
        <w:rPr>
          <w:rFonts w:ascii="Garamond" w:hAnsi="Garamond"/>
          <w:sz w:val="24"/>
        </w:rPr>
      </w:pPr>
    </w:p>
    <w:p w14:paraId="48EDDAED" w14:textId="45F4AA51" w:rsidR="0067448C" w:rsidRPr="00FB7102" w:rsidRDefault="00C60092" w:rsidP="00AF2C95">
      <w:pPr>
        <w:spacing w:line="360" w:lineRule="auto"/>
        <w:ind w:left="360"/>
        <w:rPr>
          <w:rFonts w:ascii="Garamond" w:hAnsi="Garamond"/>
          <w:sz w:val="24"/>
        </w:rPr>
      </w:pPr>
      <w:r>
        <w:rPr>
          <w:rFonts w:ascii="Garamond" w:hAnsi="Garamond"/>
          <w:sz w:val="24"/>
        </w:rPr>
        <w:t>Her</w:t>
      </w:r>
      <w:r w:rsidRPr="00FB7102">
        <w:rPr>
          <w:rFonts w:ascii="Garamond" w:hAnsi="Garamond"/>
          <w:sz w:val="24"/>
        </w:rPr>
        <w:t xml:space="preserve"> residencies have included </w:t>
      </w:r>
      <w:r w:rsidRPr="00FB7102">
        <w:rPr>
          <w:rFonts w:ascii="Garamond" w:hAnsi="Garamond"/>
          <w:i/>
          <w:sz w:val="24"/>
        </w:rPr>
        <w:t>Playwright in Residence</w:t>
      </w:r>
      <w:r w:rsidRPr="00FB7102">
        <w:rPr>
          <w:rFonts w:ascii="Garamond" w:hAnsi="Garamond"/>
          <w:sz w:val="24"/>
        </w:rPr>
        <w:t xml:space="preserve"> for Visible Fictions Theatre</w:t>
      </w:r>
      <w:r>
        <w:rPr>
          <w:rFonts w:ascii="Garamond" w:hAnsi="Garamond"/>
          <w:sz w:val="24"/>
        </w:rPr>
        <w:t xml:space="preserve">, </w:t>
      </w:r>
      <w:r w:rsidRPr="00FB7102">
        <w:rPr>
          <w:rFonts w:ascii="Garamond" w:hAnsi="Garamond"/>
          <w:sz w:val="24"/>
        </w:rPr>
        <w:t xml:space="preserve">out of which came the play for young people, </w:t>
      </w:r>
      <w:r w:rsidRPr="00C60092">
        <w:rPr>
          <w:rFonts w:ascii="Garamond" w:hAnsi="Garamond"/>
          <w:b/>
          <w:sz w:val="24"/>
        </w:rPr>
        <w:t xml:space="preserve">Mish </w:t>
      </w:r>
      <w:proofErr w:type="spellStart"/>
      <w:r w:rsidRPr="00C60092">
        <w:rPr>
          <w:rFonts w:ascii="Garamond" w:hAnsi="Garamond"/>
          <w:b/>
          <w:sz w:val="24"/>
        </w:rPr>
        <w:t>Gorecki</w:t>
      </w:r>
      <w:proofErr w:type="spellEnd"/>
      <w:r w:rsidRPr="00C60092">
        <w:rPr>
          <w:rFonts w:ascii="Garamond" w:hAnsi="Garamond"/>
          <w:b/>
          <w:sz w:val="24"/>
        </w:rPr>
        <w:t xml:space="preserve"> Goes Missing </w:t>
      </w:r>
      <w:r w:rsidRPr="00FB7102">
        <w:rPr>
          <w:rFonts w:ascii="Garamond" w:hAnsi="Garamond"/>
          <w:sz w:val="24"/>
        </w:rPr>
        <w:t>(Tron Theatre), shortlisted for three UK awards.</w:t>
      </w:r>
      <w:r w:rsidR="001B320C" w:rsidRPr="001B320C">
        <w:rPr>
          <w:rFonts w:ascii="Garamond" w:hAnsi="Garamond"/>
          <w:sz w:val="24"/>
        </w:rPr>
        <w:t xml:space="preserve"> </w:t>
      </w:r>
      <w:r w:rsidR="001B320C">
        <w:rPr>
          <w:rFonts w:ascii="Garamond" w:hAnsi="Garamond"/>
          <w:sz w:val="24"/>
        </w:rPr>
        <w:t>Skye is r</w:t>
      </w:r>
      <w:r w:rsidR="001B320C" w:rsidRPr="00FB7102">
        <w:rPr>
          <w:rFonts w:ascii="Garamond" w:hAnsi="Garamond"/>
          <w:sz w:val="24"/>
        </w:rPr>
        <w:t xml:space="preserve">ecipient of a New Writers Award for the children’s play, </w:t>
      </w:r>
      <w:r w:rsidR="001B320C" w:rsidRPr="00C60092">
        <w:rPr>
          <w:rFonts w:ascii="Garamond" w:hAnsi="Garamond"/>
          <w:b/>
          <w:sz w:val="24"/>
        </w:rPr>
        <w:t>How It Became The Talking Stick</w:t>
      </w:r>
      <w:r w:rsidR="001B320C" w:rsidRPr="00FB7102">
        <w:rPr>
          <w:rFonts w:ascii="Garamond" w:hAnsi="Garamond"/>
          <w:sz w:val="24"/>
        </w:rPr>
        <w:t xml:space="preserve">, and FST bursary </w:t>
      </w:r>
      <w:r w:rsidR="001B320C">
        <w:rPr>
          <w:rFonts w:ascii="Garamond" w:hAnsi="Garamond"/>
          <w:sz w:val="24"/>
        </w:rPr>
        <w:t xml:space="preserve">Unplugged </w:t>
      </w:r>
      <w:r w:rsidR="001B320C" w:rsidRPr="00FB7102">
        <w:rPr>
          <w:rFonts w:ascii="Garamond" w:hAnsi="Garamond"/>
          <w:sz w:val="24"/>
        </w:rPr>
        <w:t>for her research into writing for performance</w:t>
      </w:r>
      <w:r w:rsidR="001B320C">
        <w:rPr>
          <w:rFonts w:ascii="Garamond" w:hAnsi="Garamond"/>
          <w:sz w:val="24"/>
        </w:rPr>
        <w:t xml:space="preserve"> and installation art. </w:t>
      </w:r>
      <w:r w:rsidR="001B320C" w:rsidRPr="00FB7102">
        <w:rPr>
          <w:rFonts w:ascii="Garamond" w:hAnsi="Garamond"/>
          <w:sz w:val="24"/>
        </w:rPr>
        <w:t>Her research has taken</w:t>
      </w:r>
      <w:r w:rsidR="001B320C">
        <w:rPr>
          <w:rFonts w:ascii="Garamond" w:hAnsi="Garamond"/>
          <w:sz w:val="24"/>
        </w:rPr>
        <w:t xml:space="preserve"> her</w:t>
      </w:r>
      <w:r w:rsidR="001B320C" w:rsidRPr="00FB7102">
        <w:rPr>
          <w:rFonts w:ascii="Garamond" w:hAnsi="Garamond"/>
          <w:sz w:val="24"/>
        </w:rPr>
        <w:t xml:space="preserve"> to outback Australia and a project endeavouring to explore inter-cultural approaches through collaboration with the Indigenous community of Alice Springs- touring to native title land and exploring the native relationship to land (out of which came a poetry collection).</w:t>
      </w:r>
    </w:p>
    <w:p w14:paraId="3084933D" w14:textId="4318118E" w:rsidR="0067448C" w:rsidRPr="00FB7102" w:rsidRDefault="0067448C" w:rsidP="00AF2C95">
      <w:pPr>
        <w:spacing w:line="360" w:lineRule="auto"/>
        <w:rPr>
          <w:rFonts w:ascii="Garamond" w:hAnsi="Garamond"/>
          <w:sz w:val="24"/>
        </w:rPr>
      </w:pPr>
    </w:p>
    <w:p w14:paraId="2C7CCFFE" w14:textId="5BC0E2BB" w:rsidR="00CC0E07" w:rsidRDefault="009A6E7C" w:rsidP="00AF2C95">
      <w:pPr>
        <w:spacing w:line="360" w:lineRule="auto"/>
        <w:ind w:left="360"/>
        <w:rPr>
          <w:rFonts w:ascii="Garamond" w:hAnsi="Garamond"/>
          <w:sz w:val="24"/>
        </w:rPr>
      </w:pPr>
      <w:r w:rsidRPr="00FB7102">
        <w:rPr>
          <w:rFonts w:ascii="Garamond" w:hAnsi="Garamond"/>
          <w:sz w:val="24"/>
        </w:rPr>
        <w:t>Touring her performance poetry abroad to Asia-Pacific</w:t>
      </w:r>
      <w:r w:rsidR="0064572D" w:rsidRPr="00FB7102">
        <w:rPr>
          <w:rFonts w:ascii="Garamond" w:hAnsi="Garamond"/>
          <w:sz w:val="24"/>
        </w:rPr>
        <w:t xml:space="preserve">, </w:t>
      </w:r>
      <w:r w:rsidRPr="00FB7102">
        <w:rPr>
          <w:rFonts w:ascii="Garamond" w:hAnsi="Garamond"/>
          <w:sz w:val="24"/>
        </w:rPr>
        <w:t xml:space="preserve">she’s </w:t>
      </w:r>
      <w:r w:rsidR="009B780F">
        <w:rPr>
          <w:rFonts w:ascii="Garamond" w:hAnsi="Garamond"/>
          <w:sz w:val="24"/>
        </w:rPr>
        <w:t xml:space="preserve">had been </w:t>
      </w:r>
      <w:r w:rsidRPr="00FB7102">
        <w:rPr>
          <w:rFonts w:ascii="Garamond" w:hAnsi="Garamond"/>
          <w:sz w:val="24"/>
        </w:rPr>
        <w:t xml:space="preserve">featured poet with the </w:t>
      </w:r>
      <w:hyperlink r:id="rId18" w:history="1">
        <w:r w:rsidRPr="00FB7102">
          <w:rPr>
            <w:rStyle w:val="Hyperlink"/>
            <w:rFonts w:ascii="Garamond" w:hAnsi="Garamond"/>
            <w:color w:val="auto"/>
          </w:rPr>
          <w:t>Sydney Morning Herald</w:t>
        </w:r>
      </w:hyperlink>
      <w:r w:rsidRPr="00FB7102">
        <w:rPr>
          <w:rFonts w:ascii="Garamond" w:hAnsi="Garamond"/>
          <w:sz w:val="24"/>
        </w:rPr>
        <w:t xml:space="preserve"> online app &amp; </w:t>
      </w:r>
      <w:r w:rsidR="009B780F">
        <w:rPr>
          <w:rFonts w:ascii="Garamond" w:hAnsi="Garamond"/>
          <w:sz w:val="24"/>
        </w:rPr>
        <w:t xml:space="preserve">is </w:t>
      </w:r>
      <w:r w:rsidR="00C60092">
        <w:rPr>
          <w:rFonts w:ascii="Garamond" w:hAnsi="Garamond"/>
          <w:sz w:val="24"/>
        </w:rPr>
        <w:t xml:space="preserve">a </w:t>
      </w:r>
      <w:r w:rsidRPr="00FB7102">
        <w:rPr>
          <w:rFonts w:ascii="Garamond" w:hAnsi="Garamond"/>
          <w:sz w:val="24"/>
        </w:rPr>
        <w:t xml:space="preserve">Sydney Poetry Prize winner. Her poem </w:t>
      </w:r>
      <w:r w:rsidRPr="00FB7102">
        <w:rPr>
          <w:rFonts w:ascii="Garamond" w:hAnsi="Garamond"/>
          <w:b/>
          <w:sz w:val="24"/>
        </w:rPr>
        <w:t>Glasgow (We’ve All Been Here Before)</w:t>
      </w:r>
      <w:r w:rsidRPr="00FB7102">
        <w:rPr>
          <w:rFonts w:ascii="Garamond" w:hAnsi="Garamond"/>
          <w:sz w:val="24"/>
        </w:rPr>
        <w:t xml:space="preserve"> was commissioned for theatre, </w:t>
      </w:r>
      <w:r w:rsidRPr="00FB7102">
        <w:rPr>
          <w:rFonts w:ascii="Garamond" w:hAnsi="Garamond"/>
          <w:i/>
          <w:sz w:val="24"/>
        </w:rPr>
        <w:t>Whatever Gets You Through the Night</w:t>
      </w:r>
      <w:r w:rsidRPr="00FB7102">
        <w:rPr>
          <w:rFonts w:ascii="Garamond" w:hAnsi="Garamond"/>
          <w:sz w:val="24"/>
        </w:rPr>
        <w:t xml:space="preserve"> (directed by Cora Bissett). Poetry publications include contributions Buying Into The Property Market (GRIST Anthology UK, editor Simon Armitage) and The Grin Of Our C</w:t>
      </w:r>
      <w:r w:rsidR="00CA6255" w:rsidRPr="00FB7102">
        <w:rPr>
          <w:rFonts w:ascii="Garamond" w:hAnsi="Garamond"/>
          <w:sz w:val="24"/>
        </w:rPr>
        <w:t>hoices, (Abridged Magazine, UK).</w:t>
      </w:r>
    </w:p>
    <w:p w14:paraId="61183DC8" w14:textId="77777777" w:rsidR="00C60092" w:rsidRPr="00FB7102" w:rsidRDefault="00C60092" w:rsidP="00E72722">
      <w:pPr>
        <w:ind w:left="360"/>
        <w:rPr>
          <w:rFonts w:ascii="Garamond" w:hAnsi="Garamond"/>
          <w:sz w:val="24"/>
        </w:rPr>
      </w:pPr>
    </w:p>
    <w:p w14:paraId="6EF33CB1" w14:textId="34E9FD2B" w:rsidR="00202B45" w:rsidRPr="00FB7102" w:rsidRDefault="00EC5DE2" w:rsidP="001B320C">
      <w:pPr>
        <w:ind w:left="360"/>
        <w:rPr>
          <w:rFonts w:ascii="Garamond" w:hAnsi="Garamond"/>
          <w:sz w:val="24"/>
        </w:rPr>
      </w:pPr>
      <w:r w:rsidRPr="00FB7102">
        <w:rPr>
          <w:rFonts w:ascii="Garamond" w:hAnsi="Garamond"/>
          <w:sz w:val="24"/>
        </w:rPr>
        <w:t xml:space="preserve">Her projects engaging particular communities include: </w:t>
      </w:r>
    </w:p>
    <w:p w14:paraId="18681451" w14:textId="064F83D6"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 xml:space="preserve">Ignite Theatre –Glasgow – “Under Pressure” </w:t>
      </w:r>
      <w:r w:rsidRPr="00FB7102">
        <w:rPr>
          <w:rFonts w:ascii="Garamond" w:hAnsi="Garamond"/>
          <w:szCs w:val="24"/>
        </w:rPr>
        <w:t xml:space="preserve">deviser/director </w:t>
      </w:r>
    </w:p>
    <w:p w14:paraId="6BE025EA" w14:textId="11375E0F"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 xml:space="preserve">Scottish Mental Health Arts &amp; Film Festival </w:t>
      </w:r>
      <w:r w:rsidRPr="00FB7102">
        <w:rPr>
          <w:rFonts w:ascii="Garamond" w:hAnsi="Garamond"/>
          <w:szCs w:val="24"/>
        </w:rPr>
        <w:t>- writer/performer</w:t>
      </w:r>
    </w:p>
    <w:p w14:paraId="111B8596" w14:textId="309D16D4"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 xml:space="preserve">Whale Arts, Edinburgh </w:t>
      </w:r>
      <w:r w:rsidRPr="00FB7102">
        <w:rPr>
          <w:rFonts w:ascii="Garamond" w:hAnsi="Garamond"/>
          <w:szCs w:val="24"/>
        </w:rPr>
        <w:t>(playwright, Climate Challenge Fund)</w:t>
      </w:r>
    </w:p>
    <w:p w14:paraId="67E07D78" w14:textId="6433A229"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 xml:space="preserve">Artlink Central </w:t>
      </w:r>
      <w:r w:rsidRPr="00FB7102">
        <w:rPr>
          <w:rFonts w:ascii="Garamond" w:hAnsi="Garamond"/>
          <w:szCs w:val="24"/>
        </w:rPr>
        <w:t>(Stirling</w:t>
      </w:r>
      <w:r w:rsidRPr="00FB7102">
        <w:rPr>
          <w:rFonts w:ascii="Garamond" w:hAnsi="Garamond"/>
          <w:b/>
          <w:szCs w:val="24"/>
        </w:rPr>
        <w:t xml:space="preserve"> </w:t>
      </w:r>
      <w:r w:rsidRPr="00FB7102">
        <w:rPr>
          <w:rFonts w:ascii="Garamond" w:hAnsi="Garamond"/>
          <w:szCs w:val="24"/>
        </w:rPr>
        <w:t xml:space="preserve">– Transitions Primary to Secondary Schools project) </w:t>
      </w:r>
    </w:p>
    <w:p w14:paraId="2A3A445B" w14:textId="21968CA1"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 xml:space="preserve">Baltic St Adventure Playground </w:t>
      </w:r>
      <w:r w:rsidRPr="00FB7102">
        <w:rPr>
          <w:rFonts w:ascii="Garamond" w:hAnsi="Garamond"/>
          <w:szCs w:val="24"/>
        </w:rPr>
        <w:t xml:space="preserve">(Glasgow)- 3-7yrs - Sound and spoken word /feral play  </w:t>
      </w:r>
    </w:p>
    <w:p w14:paraId="185D0FC8" w14:textId="1293E854"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Q-Poetics</w:t>
      </w:r>
      <w:r w:rsidRPr="00FB7102">
        <w:rPr>
          <w:rFonts w:ascii="Garamond" w:hAnsi="Garamond"/>
          <w:szCs w:val="24"/>
        </w:rPr>
        <w:t>– engaging with places/spaces of waiting. Installing the poet &amp; poetry in queues.</w:t>
      </w:r>
    </w:p>
    <w:p w14:paraId="45333263" w14:textId="3B0310CB"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Glasgow International:</w:t>
      </w:r>
      <w:r w:rsidRPr="00FB7102">
        <w:rPr>
          <w:rFonts w:ascii="Garamond" w:hAnsi="Garamond"/>
          <w:szCs w:val="24"/>
        </w:rPr>
        <w:t xml:space="preserve"> public engagement program, Youth Intensive</w:t>
      </w:r>
    </w:p>
    <w:p w14:paraId="5820EBC9" w14:textId="262888B8"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Writer-in-Residence, City of Sydney</w:t>
      </w:r>
      <w:r w:rsidR="009B780F">
        <w:rPr>
          <w:rFonts w:ascii="Garamond" w:hAnsi="Garamond"/>
          <w:szCs w:val="24"/>
        </w:rPr>
        <w:t>, Café poet</w:t>
      </w:r>
      <w:r w:rsidRPr="00FB7102">
        <w:rPr>
          <w:rFonts w:ascii="Garamond" w:hAnsi="Garamond"/>
          <w:szCs w:val="24"/>
        </w:rPr>
        <w:t xml:space="preserve"> - The Rocks Pop-Up Spaces &amp; Scottish Book Trust.</w:t>
      </w:r>
    </w:p>
    <w:p w14:paraId="02026679" w14:textId="2B880D16"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Performance in Education–</w:t>
      </w:r>
      <w:r w:rsidRPr="00FB7102">
        <w:rPr>
          <w:rFonts w:ascii="Garamond" w:hAnsi="Garamond"/>
          <w:szCs w:val="24"/>
        </w:rPr>
        <w:t xml:space="preserve"> tour of self-devised solo shows &amp; creative writing workshops </w:t>
      </w:r>
    </w:p>
    <w:p w14:paraId="3121EB60" w14:textId="19AA0841" w:rsidR="00E72722" w:rsidRPr="00FB7102" w:rsidRDefault="00944532" w:rsidP="00E72722">
      <w:pPr>
        <w:pStyle w:val="ListParagraph"/>
        <w:numPr>
          <w:ilvl w:val="0"/>
          <w:numId w:val="23"/>
        </w:numPr>
        <w:spacing w:after="0"/>
        <w:ind w:left="870"/>
        <w:rPr>
          <w:rFonts w:ascii="Garamond" w:hAnsi="Garamond"/>
          <w:szCs w:val="24"/>
        </w:rPr>
      </w:pPr>
      <w:hyperlink r:id="rId19" w:history="1">
        <w:r w:rsidR="00E72722" w:rsidRPr="00FB7102">
          <w:rPr>
            <w:rFonts w:ascii="Garamond" w:hAnsi="Garamond"/>
            <w:b/>
            <w:szCs w:val="24"/>
          </w:rPr>
          <w:t>The Scottish Book Trust</w:t>
        </w:r>
      </w:hyperlink>
      <w:r w:rsidR="00E72722" w:rsidRPr="00FB7102">
        <w:rPr>
          <w:rFonts w:ascii="Garamond" w:hAnsi="Garamond"/>
          <w:szCs w:val="24"/>
        </w:rPr>
        <w:t xml:space="preserve"> &amp; Word Travels, Spoken Word – w/shops.</w:t>
      </w:r>
    </w:p>
    <w:p w14:paraId="7D4F9D49" w14:textId="36FD9D38"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Arts in the City</w:t>
      </w:r>
      <w:r w:rsidRPr="00FB7102">
        <w:rPr>
          <w:rFonts w:ascii="Garamond" w:hAnsi="Garamond"/>
          <w:szCs w:val="24"/>
        </w:rPr>
        <w:t xml:space="preserve"> – </w:t>
      </w:r>
      <w:proofErr w:type="spellStart"/>
      <w:r w:rsidRPr="00FB7102">
        <w:rPr>
          <w:rFonts w:ascii="Garamond" w:hAnsi="Garamond"/>
          <w:szCs w:val="24"/>
        </w:rPr>
        <w:t>GlasgowLife</w:t>
      </w:r>
      <w:proofErr w:type="spellEnd"/>
      <w:r w:rsidRPr="00FB7102">
        <w:rPr>
          <w:rFonts w:ascii="Garamond" w:hAnsi="Garamond"/>
          <w:szCs w:val="24"/>
        </w:rPr>
        <w:t xml:space="preserve">, working with young people in care between foster homes </w:t>
      </w:r>
    </w:p>
    <w:p w14:paraId="72520170" w14:textId="0E93EEA2" w:rsidR="00E72722" w:rsidRPr="00FB7102" w:rsidRDefault="00944532" w:rsidP="00E72722">
      <w:pPr>
        <w:pStyle w:val="ListParagraph"/>
        <w:numPr>
          <w:ilvl w:val="0"/>
          <w:numId w:val="23"/>
        </w:numPr>
        <w:spacing w:after="0"/>
        <w:ind w:left="870"/>
        <w:rPr>
          <w:rFonts w:ascii="Garamond" w:hAnsi="Garamond"/>
          <w:szCs w:val="24"/>
        </w:rPr>
      </w:pPr>
      <w:hyperlink r:id="rId20" w:history="1">
        <w:r w:rsidR="00E72722" w:rsidRPr="00FB7102">
          <w:rPr>
            <w:rFonts w:ascii="Garamond" w:hAnsi="Garamond"/>
            <w:b/>
            <w:szCs w:val="24"/>
          </w:rPr>
          <w:t>Outside Art-</w:t>
        </w:r>
      </w:hyperlink>
      <w:r w:rsidR="00E72722" w:rsidRPr="00FB7102">
        <w:rPr>
          <w:rFonts w:ascii="Garamond" w:hAnsi="Garamond"/>
          <w:szCs w:val="24"/>
        </w:rPr>
        <w:t xml:space="preserve"> a residency with The Tramway &amp; </w:t>
      </w:r>
      <w:proofErr w:type="spellStart"/>
      <w:r w:rsidR="00E72722" w:rsidRPr="00FB7102">
        <w:rPr>
          <w:rFonts w:ascii="Garamond" w:hAnsi="Garamond"/>
          <w:szCs w:val="24"/>
        </w:rPr>
        <w:t>GlasgowLife</w:t>
      </w:r>
      <w:proofErr w:type="spellEnd"/>
    </w:p>
    <w:p w14:paraId="4F0E12B5" w14:textId="270A0CDB" w:rsidR="00E72722" w:rsidRPr="00FB7102" w:rsidRDefault="00944532" w:rsidP="00E72722">
      <w:pPr>
        <w:pStyle w:val="ListParagraph"/>
        <w:numPr>
          <w:ilvl w:val="0"/>
          <w:numId w:val="23"/>
        </w:numPr>
        <w:spacing w:after="0"/>
        <w:ind w:left="870"/>
        <w:rPr>
          <w:rFonts w:ascii="Garamond" w:hAnsi="Garamond"/>
          <w:szCs w:val="24"/>
        </w:rPr>
      </w:pPr>
      <w:hyperlink r:id="rId21" w:history="1">
        <w:r w:rsidR="00E72722" w:rsidRPr="00FB7102">
          <w:rPr>
            <w:rFonts w:ascii="Garamond" w:hAnsi="Garamond"/>
            <w:b/>
            <w:szCs w:val="24"/>
          </w:rPr>
          <w:t>Making a Map of My Mistakes</w:t>
        </w:r>
      </w:hyperlink>
      <w:r w:rsidR="00E72722" w:rsidRPr="00FB7102">
        <w:rPr>
          <w:rFonts w:ascii="Garamond" w:hAnsi="Garamond"/>
          <w:b/>
          <w:szCs w:val="24"/>
        </w:rPr>
        <w:t>-</w:t>
      </w:r>
      <w:r w:rsidR="00E72722" w:rsidRPr="00FB7102">
        <w:rPr>
          <w:rFonts w:ascii="Garamond" w:hAnsi="Garamond"/>
          <w:szCs w:val="24"/>
        </w:rPr>
        <w:t xml:space="preserve"> a residency in The New Victoria Hospital, Glasgow</w:t>
      </w:r>
    </w:p>
    <w:p w14:paraId="69F08EAE" w14:textId="2E22E1CF" w:rsidR="00E72722" w:rsidRPr="00FB7102" w:rsidRDefault="00944532" w:rsidP="00E72722">
      <w:pPr>
        <w:pStyle w:val="ListParagraph"/>
        <w:numPr>
          <w:ilvl w:val="0"/>
          <w:numId w:val="23"/>
        </w:numPr>
        <w:spacing w:after="0"/>
        <w:ind w:left="870"/>
        <w:rPr>
          <w:rFonts w:ascii="Garamond" w:hAnsi="Garamond"/>
          <w:szCs w:val="24"/>
        </w:rPr>
      </w:pPr>
      <w:hyperlink r:id="rId22" w:history="1">
        <w:r w:rsidR="00E72722" w:rsidRPr="00FB7102">
          <w:rPr>
            <w:rFonts w:ascii="Garamond" w:hAnsi="Garamond"/>
            <w:b/>
            <w:szCs w:val="24"/>
          </w:rPr>
          <w:t>Hidden Spaces</w:t>
        </w:r>
      </w:hyperlink>
      <w:r w:rsidR="00E72722" w:rsidRPr="00FB7102">
        <w:rPr>
          <w:rFonts w:ascii="Garamond" w:hAnsi="Garamond"/>
          <w:szCs w:val="24"/>
        </w:rPr>
        <w:t xml:space="preserve"> – collaboration knitting communities together.  </w:t>
      </w:r>
    </w:p>
    <w:p w14:paraId="4C9E9CC0" w14:textId="07A78474"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Creative Identities</w:t>
      </w:r>
      <w:r w:rsidRPr="00FB7102">
        <w:rPr>
          <w:rFonts w:ascii="Garamond" w:hAnsi="Garamond"/>
          <w:szCs w:val="24"/>
        </w:rPr>
        <w:t xml:space="preserve"> – with young </w:t>
      </w:r>
      <w:proofErr w:type="spellStart"/>
      <w:r w:rsidRPr="00FB7102">
        <w:rPr>
          <w:rFonts w:ascii="Garamond" w:hAnsi="Garamond"/>
          <w:szCs w:val="24"/>
        </w:rPr>
        <w:t>carers</w:t>
      </w:r>
      <w:proofErr w:type="spellEnd"/>
      <w:r w:rsidRPr="00FB7102">
        <w:rPr>
          <w:rFonts w:ascii="Garamond" w:hAnsi="Garamond"/>
          <w:szCs w:val="24"/>
        </w:rPr>
        <w:t xml:space="preserve">, a collaborative project with St </w:t>
      </w:r>
      <w:proofErr w:type="spellStart"/>
      <w:r w:rsidRPr="00FB7102">
        <w:rPr>
          <w:rFonts w:ascii="Garamond" w:hAnsi="Garamond"/>
          <w:szCs w:val="24"/>
        </w:rPr>
        <w:t>Mungos</w:t>
      </w:r>
      <w:proofErr w:type="spellEnd"/>
      <w:r w:rsidRPr="00FB7102">
        <w:rPr>
          <w:rFonts w:ascii="Garamond" w:hAnsi="Garamond"/>
          <w:szCs w:val="24"/>
        </w:rPr>
        <w:t xml:space="preserve"> Museum</w:t>
      </w:r>
    </w:p>
    <w:p w14:paraId="7BF04F08" w14:textId="1B689085"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 xml:space="preserve">Word Travels (Australia) </w:t>
      </w:r>
      <w:r w:rsidRPr="00FB7102">
        <w:rPr>
          <w:rFonts w:ascii="Garamond" w:hAnsi="Garamond"/>
          <w:szCs w:val="24"/>
        </w:rPr>
        <w:t xml:space="preserve">performance poetry to schools in regional areas of Australia </w:t>
      </w:r>
    </w:p>
    <w:p w14:paraId="4D14EB94" w14:textId="52F2362A" w:rsidR="00E72722" w:rsidRPr="00FB7102" w:rsidRDefault="00E72722" w:rsidP="00E72722">
      <w:pPr>
        <w:pStyle w:val="ListParagraph"/>
        <w:numPr>
          <w:ilvl w:val="0"/>
          <w:numId w:val="23"/>
        </w:numPr>
        <w:spacing w:after="0"/>
        <w:ind w:left="870"/>
        <w:rPr>
          <w:rFonts w:ascii="Garamond" w:hAnsi="Garamond"/>
          <w:szCs w:val="24"/>
        </w:rPr>
      </w:pPr>
      <w:r w:rsidRPr="00FB7102">
        <w:rPr>
          <w:rFonts w:ascii="Garamond" w:hAnsi="Garamond"/>
          <w:b/>
          <w:szCs w:val="24"/>
        </w:rPr>
        <w:t>Playwright in Residence</w:t>
      </w:r>
      <w:r w:rsidRPr="00FB7102">
        <w:rPr>
          <w:rFonts w:ascii="Garamond" w:hAnsi="Garamond"/>
          <w:szCs w:val="24"/>
        </w:rPr>
        <w:t xml:space="preserve"> with</w:t>
      </w:r>
      <w:hyperlink r:id="rId23" w:history="1">
        <w:r w:rsidRPr="00FB7102">
          <w:rPr>
            <w:rFonts w:ascii="Garamond" w:hAnsi="Garamond"/>
            <w:szCs w:val="24"/>
          </w:rPr>
          <w:t xml:space="preserve"> </w:t>
        </w:r>
      </w:hyperlink>
      <w:hyperlink r:id="rId24" w:history="1">
        <w:r w:rsidRPr="00FB7102">
          <w:rPr>
            <w:rFonts w:ascii="Garamond" w:hAnsi="Garamond"/>
            <w:szCs w:val="24"/>
          </w:rPr>
          <w:t>Visible</w:t>
        </w:r>
      </w:hyperlink>
      <w:hyperlink r:id="rId25" w:history="1">
        <w:r w:rsidRPr="00FB7102">
          <w:rPr>
            <w:rFonts w:ascii="Garamond" w:hAnsi="Garamond"/>
            <w:szCs w:val="24"/>
          </w:rPr>
          <w:t xml:space="preserve"> </w:t>
        </w:r>
      </w:hyperlink>
      <w:hyperlink r:id="rId26" w:history="1">
        <w:r w:rsidRPr="00FB7102">
          <w:rPr>
            <w:rFonts w:ascii="Garamond" w:hAnsi="Garamond"/>
            <w:szCs w:val="24"/>
          </w:rPr>
          <w:t>Fictions</w:t>
        </w:r>
      </w:hyperlink>
      <w:hyperlink r:id="rId27" w:history="1">
        <w:r w:rsidRPr="00FB7102">
          <w:rPr>
            <w:rFonts w:ascii="Garamond" w:hAnsi="Garamond"/>
            <w:szCs w:val="24"/>
          </w:rPr>
          <w:t xml:space="preserve"> </w:t>
        </w:r>
      </w:hyperlink>
      <w:hyperlink r:id="rId28" w:history="1">
        <w:r w:rsidRPr="00FB7102">
          <w:rPr>
            <w:rFonts w:ascii="Garamond" w:hAnsi="Garamond"/>
            <w:szCs w:val="24"/>
          </w:rPr>
          <w:t>Theatre</w:t>
        </w:r>
      </w:hyperlink>
      <w:hyperlink r:id="rId29" w:history="1">
        <w:r w:rsidRPr="00FB7102">
          <w:rPr>
            <w:rFonts w:ascii="Garamond" w:hAnsi="Garamond"/>
            <w:szCs w:val="24"/>
          </w:rPr>
          <w:t xml:space="preserve"> </w:t>
        </w:r>
      </w:hyperlink>
      <w:hyperlink r:id="rId30" w:history="1">
        <w:r w:rsidRPr="00FB7102">
          <w:rPr>
            <w:rFonts w:ascii="Garamond" w:hAnsi="Garamond"/>
            <w:szCs w:val="24"/>
          </w:rPr>
          <w:t>Co</w:t>
        </w:r>
      </w:hyperlink>
      <w:r w:rsidRPr="00FB7102">
        <w:rPr>
          <w:rFonts w:ascii="Garamond" w:hAnsi="Garamond"/>
          <w:szCs w:val="24"/>
        </w:rPr>
        <w:t xml:space="preserve">,  Greenock Academy </w:t>
      </w:r>
    </w:p>
    <w:p w14:paraId="797CA070" w14:textId="637A1417" w:rsidR="00CB1AEE" w:rsidRPr="00FB7102" w:rsidRDefault="00CB1AEE" w:rsidP="006178DE">
      <w:pPr>
        <w:ind w:left="510"/>
        <w:rPr>
          <w:rFonts w:ascii="Garamond" w:hAnsi="Garamond"/>
          <w:sz w:val="24"/>
        </w:rPr>
      </w:pPr>
    </w:p>
    <w:p w14:paraId="6EB474E6" w14:textId="08D40573" w:rsidR="001C3F4F" w:rsidRPr="00FB7102" w:rsidRDefault="001C3F4F" w:rsidP="00AF2C95">
      <w:pPr>
        <w:spacing w:line="360" w:lineRule="auto"/>
        <w:ind w:left="360"/>
        <w:rPr>
          <w:rFonts w:ascii="Garamond" w:hAnsi="Garamond"/>
          <w:sz w:val="24"/>
        </w:rPr>
      </w:pPr>
      <w:r w:rsidRPr="00FB7102">
        <w:rPr>
          <w:rFonts w:ascii="Garamond" w:hAnsi="Garamond"/>
          <w:sz w:val="24"/>
        </w:rPr>
        <w:t xml:space="preserve">Collaborations include the on-going exploration, </w:t>
      </w:r>
      <w:r w:rsidRPr="00FB7102">
        <w:rPr>
          <w:rFonts w:ascii="Garamond" w:hAnsi="Garamond"/>
          <w:i/>
          <w:sz w:val="24"/>
        </w:rPr>
        <w:t>Skye &amp; Skye on Skye</w:t>
      </w:r>
      <w:r w:rsidRPr="00FB7102">
        <w:rPr>
          <w:rFonts w:ascii="Garamond" w:hAnsi="Garamond"/>
          <w:sz w:val="24"/>
        </w:rPr>
        <w:t xml:space="preserve"> with dancer Skye Reynolds which questions what really </w:t>
      </w:r>
      <w:r w:rsidRPr="00FB7102">
        <w:rPr>
          <w:rFonts w:ascii="Garamond" w:hAnsi="Garamond"/>
          <w:i/>
          <w:sz w:val="24"/>
        </w:rPr>
        <w:t>is</w:t>
      </w:r>
      <w:r w:rsidRPr="00FB7102">
        <w:rPr>
          <w:rFonts w:ascii="Garamond" w:hAnsi="Garamond"/>
          <w:sz w:val="24"/>
        </w:rPr>
        <w:t xml:space="preserve"> in a name. She continues to work as a resident artist in many different community contexts, within HMPS and various community centres.</w:t>
      </w:r>
      <w:r w:rsidRPr="001C3F4F">
        <w:rPr>
          <w:rFonts w:ascii="Garamond" w:hAnsi="Garamond"/>
          <w:sz w:val="24"/>
        </w:rPr>
        <w:t xml:space="preserve"> </w:t>
      </w:r>
      <w:r w:rsidRPr="00FB7102">
        <w:rPr>
          <w:rFonts w:ascii="Garamond" w:hAnsi="Garamond"/>
          <w:sz w:val="24"/>
        </w:rPr>
        <w:t>Her most recent research project placed her with</w:t>
      </w:r>
      <w:r w:rsidR="009B780F">
        <w:rPr>
          <w:rFonts w:ascii="Garamond" w:hAnsi="Garamond"/>
          <w:sz w:val="24"/>
        </w:rPr>
        <w:t>in Glasgow</w:t>
      </w:r>
      <w:r w:rsidRPr="00FB7102">
        <w:rPr>
          <w:rFonts w:ascii="Garamond" w:hAnsi="Garamond"/>
          <w:sz w:val="24"/>
        </w:rPr>
        <w:t xml:space="preserve"> Caledonian University</w:t>
      </w:r>
      <w:r w:rsidR="009B780F">
        <w:rPr>
          <w:rFonts w:ascii="Garamond" w:hAnsi="Garamond"/>
          <w:sz w:val="24"/>
        </w:rPr>
        <w:t xml:space="preserve">’s Public Engagement </w:t>
      </w:r>
      <w:r w:rsidRPr="00FB7102">
        <w:rPr>
          <w:rFonts w:ascii="Garamond" w:hAnsi="Garamond"/>
          <w:sz w:val="24"/>
        </w:rPr>
        <w:t xml:space="preserve">as a </w:t>
      </w:r>
      <w:r w:rsidR="00C60092">
        <w:rPr>
          <w:rFonts w:ascii="Garamond" w:hAnsi="Garamond"/>
          <w:sz w:val="24"/>
        </w:rPr>
        <w:t xml:space="preserve">Researcher working </w:t>
      </w:r>
      <w:r w:rsidRPr="00FB7102">
        <w:rPr>
          <w:rFonts w:ascii="Garamond" w:hAnsi="Garamond"/>
          <w:sz w:val="24"/>
        </w:rPr>
        <w:t xml:space="preserve">with Roma women in </w:t>
      </w:r>
      <w:proofErr w:type="spellStart"/>
      <w:r w:rsidRPr="00FB7102">
        <w:rPr>
          <w:rFonts w:ascii="Garamond" w:hAnsi="Garamond"/>
          <w:sz w:val="24"/>
        </w:rPr>
        <w:t>Govanhill</w:t>
      </w:r>
      <w:proofErr w:type="spellEnd"/>
      <w:r w:rsidRPr="00FB7102">
        <w:rPr>
          <w:rFonts w:ascii="Garamond" w:hAnsi="Garamond"/>
          <w:sz w:val="24"/>
        </w:rPr>
        <w:t xml:space="preserve">, </w:t>
      </w:r>
      <w:r>
        <w:rPr>
          <w:rFonts w:ascii="Garamond" w:hAnsi="Garamond"/>
          <w:sz w:val="24"/>
        </w:rPr>
        <w:t>partnering with</w:t>
      </w:r>
      <w:r w:rsidRPr="00FB7102">
        <w:rPr>
          <w:rFonts w:ascii="Garamond" w:hAnsi="Garamond"/>
          <w:sz w:val="24"/>
        </w:rPr>
        <w:t xml:space="preserve"> Soul Food Sisters, </w:t>
      </w:r>
      <w:r>
        <w:rPr>
          <w:rFonts w:ascii="Garamond" w:hAnsi="Garamond"/>
          <w:sz w:val="24"/>
        </w:rPr>
        <w:t>through</w:t>
      </w:r>
      <w:r w:rsidRPr="00FB7102">
        <w:rPr>
          <w:rFonts w:ascii="Garamond" w:hAnsi="Garamond"/>
          <w:sz w:val="24"/>
        </w:rPr>
        <w:t xml:space="preserve"> the EU Social Innovation Fund.</w:t>
      </w:r>
      <w:r w:rsidR="009B780F">
        <w:rPr>
          <w:rFonts w:ascii="Garamond" w:hAnsi="Garamond"/>
          <w:sz w:val="24"/>
        </w:rPr>
        <w:t xml:space="preserve"> She is currently </w:t>
      </w:r>
      <w:r w:rsidR="009B780F" w:rsidRPr="009B780F">
        <w:rPr>
          <w:rFonts w:ascii="Garamond" w:hAnsi="Garamond"/>
          <w:sz w:val="24"/>
        </w:rPr>
        <w:t>exploring how we re-imagine our relationship to environmental degradation that is within us as well as without us</w:t>
      </w:r>
      <w:r w:rsidR="009B780F">
        <w:rPr>
          <w:rFonts w:ascii="Garamond" w:hAnsi="Garamond"/>
          <w:sz w:val="24"/>
        </w:rPr>
        <w:t xml:space="preserve"> with GCU School of Health &amp; Life Sciences. </w:t>
      </w:r>
    </w:p>
    <w:p w14:paraId="5E87835C" w14:textId="47503783" w:rsidR="00E72722" w:rsidRPr="00FB7102" w:rsidRDefault="00E72722" w:rsidP="00AF2C95">
      <w:pPr>
        <w:spacing w:line="360" w:lineRule="auto"/>
        <w:rPr>
          <w:rFonts w:ascii="Garamond" w:hAnsi="Garamond"/>
          <w:sz w:val="24"/>
        </w:rPr>
      </w:pPr>
    </w:p>
    <w:p w14:paraId="16D414E8" w14:textId="26251A1C" w:rsidR="00575211" w:rsidRDefault="001C3F4F" w:rsidP="00AF2C95">
      <w:pPr>
        <w:spacing w:line="360" w:lineRule="auto"/>
        <w:ind w:left="360"/>
        <w:rPr>
          <w:rFonts w:ascii="Garamond" w:hAnsi="Garamond"/>
          <w:sz w:val="24"/>
        </w:rPr>
      </w:pPr>
      <w:r w:rsidRPr="00FB7102">
        <w:rPr>
          <w:rFonts w:ascii="Garamond" w:hAnsi="Garamond"/>
          <w:sz w:val="24"/>
        </w:rPr>
        <w:t xml:space="preserve">She currently works as a storyteller and performance poet for the Scottish Book Trust (Live Literature), internationally for Word Travels (spoken word, Australia) and Sense </w:t>
      </w:r>
      <w:proofErr w:type="spellStart"/>
      <w:r w:rsidRPr="00FB7102">
        <w:rPr>
          <w:rFonts w:ascii="Garamond" w:hAnsi="Garamond"/>
          <w:sz w:val="24"/>
        </w:rPr>
        <w:t>Kaledescopes</w:t>
      </w:r>
      <w:proofErr w:type="spellEnd"/>
      <w:r w:rsidRPr="00FB7102">
        <w:rPr>
          <w:rFonts w:ascii="Garamond" w:hAnsi="Garamond"/>
          <w:sz w:val="24"/>
        </w:rPr>
        <w:t xml:space="preserve"> (Bangalore) working with autistic children</w:t>
      </w:r>
      <w:r>
        <w:rPr>
          <w:rFonts w:ascii="Garamond" w:hAnsi="Garamond"/>
          <w:sz w:val="24"/>
        </w:rPr>
        <w:t xml:space="preserve"> and as a recent director/tutor with the Scottish Youth Theatre. </w:t>
      </w:r>
    </w:p>
    <w:p w14:paraId="786765BB" w14:textId="77777777" w:rsidR="00202166" w:rsidRPr="00202166" w:rsidRDefault="00202166" w:rsidP="00202166">
      <w:pPr>
        <w:ind w:left="360"/>
        <w:rPr>
          <w:rFonts w:ascii="Garamond" w:hAnsi="Garamond"/>
          <w:sz w:val="24"/>
        </w:rPr>
      </w:pPr>
    </w:p>
    <w:p w14:paraId="2FE51DF8" w14:textId="6E1F7693" w:rsidR="00575211" w:rsidRPr="00FB7102" w:rsidRDefault="00202166" w:rsidP="00202166">
      <w:pPr>
        <w:rPr>
          <w:lang w:eastAsia="en-GB"/>
        </w:rPr>
      </w:pPr>
      <w:r>
        <w:rPr>
          <w:noProof/>
          <w:lang w:eastAsia="en-GB"/>
        </w:rPr>
        <w:drawing>
          <wp:inline distT="0" distB="0" distL="0" distR="0" wp14:anchorId="5987CD89" wp14:editId="49E4D4C4">
            <wp:extent cx="2010410" cy="1483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1-09 at 22.42.15.png"/>
                    <pic:cNvPicPr/>
                  </pic:nvPicPr>
                  <pic:blipFill>
                    <a:blip r:embed="rId31"/>
                    <a:stretch>
                      <a:fillRect/>
                    </a:stretch>
                  </pic:blipFill>
                  <pic:spPr>
                    <a:xfrm>
                      <a:off x="0" y="0"/>
                      <a:ext cx="2020550" cy="1491480"/>
                    </a:xfrm>
                    <a:prstGeom prst="rect">
                      <a:avLst/>
                    </a:prstGeom>
                  </pic:spPr>
                </pic:pic>
              </a:graphicData>
            </a:graphic>
          </wp:inline>
        </w:drawing>
      </w:r>
      <w:r>
        <w:rPr>
          <w:lang w:eastAsia="en-GB"/>
        </w:rPr>
        <w:t xml:space="preserve">    </w:t>
      </w:r>
      <w:r>
        <w:rPr>
          <w:noProof/>
          <w:lang w:eastAsia="en-GB"/>
        </w:rPr>
        <w:drawing>
          <wp:inline distT="0" distB="0" distL="0" distR="0" wp14:anchorId="53486783" wp14:editId="52553E0A">
            <wp:extent cx="2150477" cy="14861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1-09 at 22.42.55.png"/>
                    <pic:cNvPicPr/>
                  </pic:nvPicPr>
                  <pic:blipFill>
                    <a:blip r:embed="rId32"/>
                    <a:stretch>
                      <a:fillRect/>
                    </a:stretch>
                  </pic:blipFill>
                  <pic:spPr>
                    <a:xfrm>
                      <a:off x="0" y="0"/>
                      <a:ext cx="2163637" cy="1495294"/>
                    </a:xfrm>
                    <a:prstGeom prst="rect">
                      <a:avLst/>
                    </a:prstGeom>
                  </pic:spPr>
                </pic:pic>
              </a:graphicData>
            </a:graphic>
          </wp:inline>
        </w:drawing>
      </w:r>
      <w:r>
        <w:rPr>
          <w:lang w:eastAsia="en-GB"/>
        </w:rPr>
        <w:t xml:space="preserve">   </w:t>
      </w:r>
      <w:r w:rsidRPr="00202166">
        <w:rPr>
          <w:noProof/>
        </w:rPr>
        <w:drawing>
          <wp:inline distT="0" distB="0" distL="0" distR="0" wp14:anchorId="4814EAA0" wp14:editId="5EAA533F">
            <wp:extent cx="2229455" cy="148455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1-09 at 22.42.36.png"/>
                    <pic:cNvPicPr/>
                  </pic:nvPicPr>
                  <pic:blipFill>
                    <a:blip r:embed="rId33"/>
                    <a:stretch>
                      <a:fillRect/>
                    </a:stretch>
                  </pic:blipFill>
                  <pic:spPr>
                    <a:xfrm>
                      <a:off x="0" y="0"/>
                      <a:ext cx="2243479" cy="1493894"/>
                    </a:xfrm>
                    <a:prstGeom prst="rect">
                      <a:avLst/>
                    </a:prstGeom>
                  </pic:spPr>
                </pic:pic>
              </a:graphicData>
            </a:graphic>
          </wp:inline>
        </w:drawing>
      </w:r>
    </w:p>
    <w:p w14:paraId="611CBA54" w14:textId="77777777" w:rsidR="00202166" w:rsidRDefault="00202166" w:rsidP="00202166">
      <w:pPr>
        <w:rPr>
          <w:rFonts w:ascii="Garamond" w:hAnsi="Garamond"/>
          <w:i/>
          <w:szCs w:val="20"/>
        </w:rPr>
      </w:pPr>
    </w:p>
    <w:p w14:paraId="5CB2C89F" w14:textId="5605BB29" w:rsidR="0016343D" w:rsidRPr="001B320C" w:rsidRDefault="00202166" w:rsidP="001B320C">
      <w:pPr>
        <w:rPr>
          <w:rFonts w:ascii="Garamond" w:hAnsi="Garamond"/>
          <w:i/>
          <w:szCs w:val="20"/>
        </w:rPr>
      </w:pPr>
      <w:r w:rsidRPr="00FB7102">
        <w:rPr>
          <w:rFonts w:ascii="Garamond" w:hAnsi="Garamond"/>
          <w:i/>
          <w:szCs w:val="20"/>
        </w:rPr>
        <w:t>Th</w:t>
      </w:r>
      <w:r>
        <w:rPr>
          <w:rFonts w:ascii="Garamond" w:hAnsi="Garamond"/>
          <w:i/>
          <w:szCs w:val="20"/>
        </w:rPr>
        <w:t>e Line We Draw – solo performance</w:t>
      </w:r>
      <w:r>
        <w:rPr>
          <w:rFonts w:ascii="Garamond" w:hAnsi="Garamond"/>
          <w:i/>
          <w:szCs w:val="20"/>
        </w:rPr>
        <w:tab/>
      </w:r>
      <w:r>
        <w:rPr>
          <w:rFonts w:ascii="Garamond" w:hAnsi="Garamond"/>
          <w:i/>
          <w:szCs w:val="20"/>
        </w:rPr>
        <w:tab/>
      </w:r>
      <w:r>
        <w:rPr>
          <w:rFonts w:ascii="Garamond" w:hAnsi="Garamond"/>
          <w:i/>
          <w:szCs w:val="20"/>
        </w:rPr>
        <w:tab/>
      </w:r>
      <w:r>
        <w:rPr>
          <w:rFonts w:ascii="Garamond" w:hAnsi="Garamond"/>
          <w:i/>
          <w:szCs w:val="20"/>
        </w:rPr>
        <w:tab/>
      </w:r>
      <w:r w:rsidRPr="00FB7102">
        <w:rPr>
          <w:rFonts w:ascii="Garamond" w:hAnsi="Garamond"/>
          <w:i/>
          <w:szCs w:val="20"/>
        </w:rPr>
        <w:t xml:space="preserve">                                                                             Photos: Stewart Ennis</w:t>
      </w:r>
    </w:p>
    <w:p w14:paraId="7835FDCC" w14:textId="77777777" w:rsidR="0016343D" w:rsidRDefault="0016343D" w:rsidP="0016343D">
      <w:pPr>
        <w:jc w:val="both"/>
        <w:rPr>
          <w:rFonts w:ascii="Garamond" w:hAnsi="Garamond"/>
          <w:sz w:val="24"/>
        </w:rPr>
      </w:pPr>
    </w:p>
    <w:p w14:paraId="7F46416F" w14:textId="78B94FC4" w:rsidR="00156AF7" w:rsidRDefault="00156AF7" w:rsidP="00156AF7">
      <w:pPr>
        <w:ind w:left="454"/>
        <w:jc w:val="both"/>
        <w:rPr>
          <w:rFonts w:ascii="Garamond" w:hAnsi="Garamond"/>
          <w:sz w:val="24"/>
        </w:rPr>
      </w:pPr>
      <w:r w:rsidRPr="00FB7102">
        <w:rPr>
          <w:rFonts w:ascii="Garamond" w:hAnsi="Garamond"/>
          <w:sz w:val="24"/>
        </w:rPr>
        <w:t xml:space="preserve">Critical Acclaim: </w:t>
      </w:r>
    </w:p>
    <w:p w14:paraId="5EAA1C9A" w14:textId="25F3C870" w:rsidR="00156AF7" w:rsidRPr="00AF2C95" w:rsidRDefault="00156AF7" w:rsidP="009B780F">
      <w:pPr>
        <w:rPr>
          <w:rFonts w:ascii="Garamond" w:hAnsi="Garamond"/>
          <w:sz w:val="24"/>
        </w:rPr>
      </w:pPr>
    </w:p>
    <w:p w14:paraId="37B53227" w14:textId="77777777" w:rsidR="00AF2C95" w:rsidRPr="009B780F" w:rsidRDefault="00156AF7" w:rsidP="00156AF7">
      <w:pPr>
        <w:ind w:left="1080"/>
        <w:rPr>
          <w:rFonts w:ascii="Garamond" w:hAnsi="Garamond"/>
          <w:sz w:val="18"/>
          <w:szCs w:val="18"/>
        </w:rPr>
      </w:pPr>
      <w:r w:rsidRPr="009B780F">
        <w:rPr>
          <w:rFonts w:ascii="Garamond" w:hAnsi="Garamond"/>
          <w:sz w:val="18"/>
          <w:szCs w:val="18"/>
        </w:rPr>
        <w:t>“</w:t>
      </w:r>
      <w:proofErr w:type="spellStart"/>
      <w:r w:rsidRPr="009B780F">
        <w:rPr>
          <w:rFonts w:ascii="Garamond" w:hAnsi="Garamond"/>
          <w:sz w:val="18"/>
          <w:szCs w:val="18"/>
        </w:rPr>
        <w:t>Loneragan</w:t>
      </w:r>
      <w:proofErr w:type="spellEnd"/>
      <w:r w:rsidRPr="009B780F">
        <w:rPr>
          <w:rFonts w:ascii="Garamond" w:hAnsi="Garamond"/>
          <w:sz w:val="18"/>
          <w:szCs w:val="18"/>
        </w:rPr>
        <w:t xml:space="preserve"> is such a gifted and engaging performer, both in words and movement, that the quiet integrity of her unadorned staging finally comes to seem like a gift; in a show that talks of madness, but also of how women’s lives, honestly described, always tend to defy the norms of our culture – including our ideas of sanity and exactly what it might look like.” </w:t>
      </w:r>
    </w:p>
    <w:p w14:paraId="38F8FA19" w14:textId="19F71A35" w:rsidR="00156AF7" w:rsidRPr="009B780F" w:rsidRDefault="00156AF7" w:rsidP="00156AF7">
      <w:pPr>
        <w:ind w:left="1080"/>
        <w:rPr>
          <w:rFonts w:ascii="Garamond" w:hAnsi="Garamond"/>
          <w:sz w:val="18"/>
          <w:szCs w:val="18"/>
        </w:rPr>
      </w:pPr>
      <w:r w:rsidRPr="009B780F">
        <w:rPr>
          <w:rFonts w:ascii="Garamond" w:hAnsi="Garamond"/>
          <w:sz w:val="18"/>
          <w:szCs w:val="18"/>
        </w:rPr>
        <w:t>(</w:t>
      </w:r>
      <w:r w:rsidRPr="009B780F">
        <w:rPr>
          <w:rFonts w:ascii="Garamond" w:hAnsi="Garamond"/>
          <w:iCs/>
          <w:sz w:val="18"/>
          <w:szCs w:val="18"/>
        </w:rPr>
        <w:t>Joyce McMillan, Scotsman, THOUGH THIS BE MADNESS 2018</w:t>
      </w:r>
      <w:r w:rsidRPr="009B780F">
        <w:rPr>
          <w:rFonts w:ascii="Garamond" w:hAnsi="Garamond"/>
          <w:sz w:val="18"/>
          <w:szCs w:val="18"/>
        </w:rPr>
        <w:t xml:space="preserve">) </w:t>
      </w:r>
    </w:p>
    <w:p w14:paraId="429F6E38" w14:textId="2FCD5CBE" w:rsidR="00156AF7" w:rsidRPr="009B780F" w:rsidRDefault="00156AF7" w:rsidP="00156AF7">
      <w:pPr>
        <w:ind w:left="720"/>
        <w:rPr>
          <w:rFonts w:ascii="Garamond" w:hAnsi="Garamond"/>
          <w:sz w:val="18"/>
          <w:szCs w:val="18"/>
        </w:rPr>
      </w:pPr>
    </w:p>
    <w:p w14:paraId="79542BB6" w14:textId="4A8C75C9" w:rsidR="00156AF7" w:rsidRPr="009B780F" w:rsidRDefault="00156AF7" w:rsidP="00156AF7">
      <w:pPr>
        <w:ind w:left="1080"/>
        <w:rPr>
          <w:rFonts w:ascii="Garamond" w:hAnsi="Garamond"/>
          <w:sz w:val="18"/>
          <w:szCs w:val="18"/>
        </w:rPr>
      </w:pPr>
      <w:r w:rsidRPr="009B780F">
        <w:rPr>
          <w:rFonts w:ascii="Garamond" w:hAnsi="Garamond"/>
          <w:sz w:val="18"/>
          <w:szCs w:val="18"/>
        </w:rPr>
        <w:t xml:space="preserve">“A tiny, but almost perfect show….a haunting reminder of some of the big questions asked” </w:t>
      </w:r>
    </w:p>
    <w:p w14:paraId="2D1DEF5D" w14:textId="49D67E79" w:rsidR="00156AF7" w:rsidRPr="009B780F" w:rsidRDefault="00156AF7" w:rsidP="00156AF7">
      <w:pPr>
        <w:ind w:left="1080"/>
        <w:rPr>
          <w:rFonts w:ascii="Garamond" w:hAnsi="Garamond"/>
          <w:sz w:val="18"/>
          <w:szCs w:val="18"/>
        </w:rPr>
      </w:pPr>
      <w:r w:rsidRPr="009B780F">
        <w:rPr>
          <w:rFonts w:ascii="Garamond" w:hAnsi="Garamond"/>
          <w:sz w:val="18"/>
          <w:szCs w:val="18"/>
        </w:rPr>
        <w:t xml:space="preserve">(Joyce McMillan, </w:t>
      </w:r>
      <w:r w:rsidRPr="009B780F">
        <w:rPr>
          <w:rFonts w:ascii="Garamond" w:hAnsi="Garamond"/>
          <w:sz w:val="18"/>
          <w:szCs w:val="18"/>
          <w:u w:val="single"/>
        </w:rPr>
        <w:t>The Scotsman,</w:t>
      </w:r>
      <w:r w:rsidRPr="009B780F">
        <w:rPr>
          <w:rFonts w:ascii="Garamond" w:hAnsi="Garamond"/>
          <w:sz w:val="18"/>
          <w:szCs w:val="18"/>
        </w:rPr>
        <w:t xml:space="preserve"> CRACKED.) </w:t>
      </w:r>
    </w:p>
    <w:p w14:paraId="70747B34" w14:textId="0C648363" w:rsidR="00156AF7" w:rsidRPr="009B780F" w:rsidRDefault="00156AF7" w:rsidP="00156AF7">
      <w:pPr>
        <w:ind w:left="720"/>
        <w:rPr>
          <w:rFonts w:ascii="Garamond" w:hAnsi="Garamond"/>
          <w:sz w:val="18"/>
          <w:szCs w:val="18"/>
        </w:rPr>
      </w:pPr>
    </w:p>
    <w:p w14:paraId="3FA7717A" w14:textId="661AC7B5" w:rsidR="00156AF7" w:rsidRPr="009B780F" w:rsidRDefault="00156AF7" w:rsidP="00156AF7">
      <w:pPr>
        <w:ind w:left="1080"/>
        <w:rPr>
          <w:rFonts w:ascii="Garamond" w:hAnsi="Garamond"/>
          <w:sz w:val="18"/>
          <w:szCs w:val="18"/>
        </w:rPr>
      </w:pPr>
      <w:r w:rsidRPr="009B780F">
        <w:rPr>
          <w:rFonts w:ascii="Garamond" w:hAnsi="Garamond"/>
          <w:sz w:val="18"/>
          <w:szCs w:val="18"/>
        </w:rPr>
        <w:t xml:space="preserve">“In a kind of acute free verse rendering that might’ve come from Shakespeare were he alive today and on uppers, </w:t>
      </w:r>
      <w:proofErr w:type="spellStart"/>
      <w:r w:rsidRPr="009B780F">
        <w:rPr>
          <w:rFonts w:ascii="Garamond" w:hAnsi="Garamond"/>
          <w:sz w:val="18"/>
          <w:szCs w:val="18"/>
        </w:rPr>
        <w:t>Loneragan</w:t>
      </w:r>
      <w:proofErr w:type="spellEnd"/>
      <w:r w:rsidRPr="009B780F">
        <w:rPr>
          <w:rFonts w:ascii="Garamond" w:hAnsi="Garamond"/>
          <w:sz w:val="18"/>
          <w:szCs w:val="18"/>
        </w:rPr>
        <w:t xml:space="preserve"> poses provocative questions with the most vigorous, surefooted delivery imaginable”  ( </w:t>
      </w:r>
      <w:r w:rsidRPr="009B780F">
        <w:rPr>
          <w:rFonts w:ascii="Garamond" w:hAnsi="Garamond"/>
          <w:sz w:val="18"/>
          <w:szCs w:val="18"/>
          <w:u w:val="single"/>
        </w:rPr>
        <w:t>Crickey</w:t>
      </w:r>
      <w:r w:rsidRPr="009B780F">
        <w:rPr>
          <w:rFonts w:ascii="Garamond" w:hAnsi="Garamond"/>
          <w:sz w:val="18"/>
          <w:szCs w:val="18"/>
        </w:rPr>
        <w:t xml:space="preserve">, THE LINE WE DRAW) </w:t>
      </w:r>
    </w:p>
    <w:p w14:paraId="15B92B44" w14:textId="244D648D" w:rsidR="00156AF7" w:rsidRPr="009B780F" w:rsidRDefault="00156AF7" w:rsidP="00156AF7">
      <w:pPr>
        <w:pStyle w:val="FootnoteText1"/>
        <w:ind w:left="720"/>
        <w:rPr>
          <w:rFonts w:ascii="Garamond" w:hAnsi="Garamond"/>
          <w:sz w:val="18"/>
          <w:szCs w:val="18"/>
        </w:rPr>
      </w:pPr>
    </w:p>
    <w:p w14:paraId="7BBD904A" w14:textId="58A53B2B" w:rsidR="00156AF7" w:rsidRPr="009B780F" w:rsidRDefault="00156AF7" w:rsidP="00156AF7">
      <w:pPr>
        <w:ind w:left="1080"/>
        <w:rPr>
          <w:rFonts w:ascii="Garamond" w:hAnsi="Garamond"/>
          <w:sz w:val="18"/>
          <w:szCs w:val="18"/>
        </w:rPr>
      </w:pPr>
      <w:r w:rsidRPr="009B780F">
        <w:rPr>
          <w:rFonts w:ascii="Garamond" w:hAnsi="Garamond"/>
          <w:sz w:val="18"/>
          <w:szCs w:val="18"/>
        </w:rPr>
        <w:t>“It takes an artist of some budding genius to generate an idea this simple and this brilliant”</w:t>
      </w:r>
    </w:p>
    <w:p w14:paraId="325556C0" w14:textId="16D5DCB9" w:rsidR="00156AF7" w:rsidRPr="009B780F" w:rsidRDefault="00156AF7" w:rsidP="00156AF7">
      <w:pPr>
        <w:ind w:left="1080"/>
        <w:rPr>
          <w:rFonts w:ascii="Garamond" w:hAnsi="Garamond"/>
          <w:sz w:val="18"/>
          <w:szCs w:val="18"/>
        </w:rPr>
      </w:pPr>
      <w:r w:rsidRPr="009B780F">
        <w:rPr>
          <w:rFonts w:ascii="Garamond" w:hAnsi="Garamond"/>
          <w:sz w:val="18"/>
          <w:szCs w:val="18"/>
        </w:rPr>
        <w:t xml:space="preserve">(Joyce McMillan, </w:t>
      </w:r>
      <w:r w:rsidRPr="009B780F">
        <w:rPr>
          <w:rFonts w:ascii="Garamond" w:hAnsi="Garamond"/>
          <w:sz w:val="18"/>
          <w:szCs w:val="18"/>
          <w:u w:val="single"/>
        </w:rPr>
        <w:t>The Scotsman</w:t>
      </w:r>
      <w:r w:rsidRPr="009B780F">
        <w:rPr>
          <w:rFonts w:ascii="Garamond" w:hAnsi="Garamond"/>
          <w:sz w:val="18"/>
          <w:szCs w:val="18"/>
        </w:rPr>
        <w:t xml:space="preserve"> UNSEX ME HERE) </w:t>
      </w:r>
    </w:p>
    <w:p w14:paraId="0EEDE4EF" w14:textId="77777777" w:rsidR="00156AF7" w:rsidRPr="009B780F" w:rsidRDefault="00156AF7" w:rsidP="00156AF7">
      <w:pPr>
        <w:pStyle w:val="FootnoteText1"/>
        <w:ind w:left="720"/>
        <w:rPr>
          <w:rFonts w:ascii="Garamond" w:hAnsi="Garamond"/>
          <w:sz w:val="18"/>
          <w:szCs w:val="18"/>
        </w:rPr>
      </w:pPr>
    </w:p>
    <w:p w14:paraId="57746EDA" w14:textId="77777777" w:rsidR="00156AF7" w:rsidRPr="009B780F" w:rsidRDefault="00156AF7" w:rsidP="00156AF7">
      <w:pPr>
        <w:ind w:left="1080"/>
        <w:rPr>
          <w:rFonts w:ascii="Garamond" w:hAnsi="Garamond"/>
          <w:sz w:val="18"/>
          <w:szCs w:val="18"/>
        </w:rPr>
      </w:pPr>
      <w:r w:rsidRPr="009B780F">
        <w:rPr>
          <w:rFonts w:ascii="Garamond" w:hAnsi="Garamond"/>
          <w:sz w:val="18"/>
          <w:szCs w:val="18"/>
        </w:rPr>
        <w:t xml:space="preserve">“…a colourful litany of love lost and found and the comforts of madness in the face off an all too serious big, bad world of adulthood. ….take your time to be small is </w:t>
      </w:r>
      <w:proofErr w:type="spellStart"/>
      <w:r w:rsidRPr="009B780F">
        <w:rPr>
          <w:rFonts w:ascii="Garamond" w:hAnsi="Garamond"/>
          <w:sz w:val="18"/>
          <w:szCs w:val="18"/>
        </w:rPr>
        <w:t>Loneragan’s</w:t>
      </w:r>
      <w:proofErr w:type="spellEnd"/>
      <w:r w:rsidRPr="009B780F">
        <w:rPr>
          <w:rFonts w:ascii="Garamond" w:hAnsi="Garamond"/>
          <w:sz w:val="18"/>
          <w:szCs w:val="18"/>
        </w:rPr>
        <w:t xml:space="preserve"> overriding instruction…”  (</w:t>
      </w:r>
      <w:r w:rsidRPr="009B780F">
        <w:rPr>
          <w:rFonts w:ascii="Garamond" w:hAnsi="Garamond"/>
          <w:sz w:val="18"/>
          <w:szCs w:val="18"/>
          <w:u w:val="single"/>
        </w:rPr>
        <w:t>The Herald,</w:t>
      </w:r>
      <w:r w:rsidRPr="009B780F">
        <w:rPr>
          <w:rFonts w:ascii="Garamond" w:hAnsi="Garamond"/>
          <w:sz w:val="18"/>
          <w:szCs w:val="18"/>
        </w:rPr>
        <w:t xml:space="preserve"> Neil Cooper, THE LINE WE DRAW). </w:t>
      </w:r>
    </w:p>
    <w:p w14:paraId="28CD8CB8" w14:textId="77777777" w:rsidR="00156AF7" w:rsidRPr="009B780F" w:rsidRDefault="00156AF7" w:rsidP="00156AF7">
      <w:pPr>
        <w:ind w:left="720"/>
        <w:rPr>
          <w:rFonts w:ascii="Garamond" w:hAnsi="Garamond"/>
          <w:sz w:val="18"/>
          <w:szCs w:val="18"/>
        </w:rPr>
      </w:pPr>
    </w:p>
    <w:p w14:paraId="09FBD8AF" w14:textId="77777777" w:rsidR="00AF2C95" w:rsidRPr="009B780F" w:rsidRDefault="00156AF7" w:rsidP="00156AF7">
      <w:pPr>
        <w:ind w:left="1080"/>
        <w:rPr>
          <w:rFonts w:ascii="Garamond" w:hAnsi="Garamond"/>
          <w:sz w:val="18"/>
          <w:szCs w:val="18"/>
        </w:rPr>
      </w:pPr>
      <w:r w:rsidRPr="009B780F">
        <w:rPr>
          <w:rFonts w:ascii="Garamond" w:hAnsi="Garamond"/>
          <w:sz w:val="18"/>
          <w:szCs w:val="18"/>
        </w:rPr>
        <w:t xml:space="preserve">“…no one notices that Mish </w:t>
      </w:r>
      <w:proofErr w:type="spellStart"/>
      <w:r w:rsidRPr="009B780F">
        <w:rPr>
          <w:rFonts w:ascii="Garamond" w:hAnsi="Garamond"/>
          <w:sz w:val="18"/>
          <w:szCs w:val="18"/>
        </w:rPr>
        <w:t>Gorecki</w:t>
      </w:r>
      <w:proofErr w:type="spellEnd"/>
      <w:r w:rsidRPr="009B780F">
        <w:rPr>
          <w:rFonts w:ascii="Garamond" w:hAnsi="Garamond"/>
          <w:sz w:val="18"/>
          <w:szCs w:val="18"/>
        </w:rPr>
        <w:t xml:space="preserve"> has actually gone missing. No laughing matter, and yet writer Skye </w:t>
      </w:r>
      <w:proofErr w:type="spellStart"/>
      <w:r w:rsidRPr="009B780F">
        <w:rPr>
          <w:rFonts w:ascii="Garamond" w:hAnsi="Garamond"/>
          <w:sz w:val="18"/>
          <w:szCs w:val="18"/>
        </w:rPr>
        <w:t>Loneragan</w:t>
      </w:r>
      <w:proofErr w:type="spellEnd"/>
      <w:r w:rsidRPr="009B780F">
        <w:rPr>
          <w:rFonts w:ascii="Garamond" w:hAnsi="Garamond"/>
          <w:sz w:val="18"/>
          <w:szCs w:val="18"/>
        </w:rPr>
        <w:t xml:space="preserve"> contrives, without being facile, to flip the potentially grim scenario of Mish’s messy existence into something genuinely life-affirming and hilarious to boot”</w:t>
      </w:r>
    </w:p>
    <w:p w14:paraId="6722095E" w14:textId="1C409FC3" w:rsidR="008C104E" w:rsidRPr="009B780F" w:rsidRDefault="00156AF7" w:rsidP="00146EAF">
      <w:pPr>
        <w:ind w:left="1080"/>
        <w:rPr>
          <w:rFonts w:ascii="Garamond" w:hAnsi="Garamond"/>
          <w:sz w:val="18"/>
          <w:szCs w:val="18"/>
        </w:rPr>
      </w:pPr>
      <w:r w:rsidRPr="009B780F">
        <w:rPr>
          <w:rFonts w:ascii="Garamond" w:hAnsi="Garamond"/>
          <w:sz w:val="18"/>
          <w:szCs w:val="18"/>
        </w:rPr>
        <w:t xml:space="preserve"> (Mary Brennan, </w:t>
      </w:r>
      <w:r w:rsidRPr="009B780F">
        <w:rPr>
          <w:rFonts w:ascii="Garamond" w:hAnsi="Garamond"/>
          <w:sz w:val="18"/>
          <w:szCs w:val="18"/>
          <w:u w:val="single"/>
        </w:rPr>
        <w:t>The Herald,</w:t>
      </w:r>
      <w:r w:rsidRPr="009B780F">
        <w:rPr>
          <w:rFonts w:ascii="Garamond" w:hAnsi="Garamond"/>
          <w:sz w:val="18"/>
          <w:szCs w:val="18"/>
        </w:rPr>
        <w:t xml:space="preserve"> MISH GORECKI GOES MISSING</w:t>
      </w:r>
    </w:p>
    <w:sectPr w:rsidR="008C104E" w:rsidRPr="009B780F" w:rsidSect="00CB1AEE">
      <w:footerReference w:type="even" r:id="rId34"/>
      <w:footerReference w:type="default" r:id="rId35"/>
      <w:pgSz w:w="11900" w:h="16840"/>
      <w:pgMar w:top="720" w:right="720" w:bottom="720" w:left="720"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652E1" w14:textId="77777777" w:rsidR="00944532" w:rsidRDefault="00944532" w:rsidP="00A40F6A">
      <w:r>
        <w:separator/>
      </w:r>
    </w:p>
  </w:endnote>
  <w:endnote w:type="continuationSeparator" w:id="0">
    <w:p w14:paraId="0202BEAA" w14:textId="77777777" w:rsidR="00944532" w:rsidRDefault="00944532" w:rsidP="00A4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panose1 w:val="020B0600040502020204"/>
    <w:charset w:val="00"/>
    <w:family w:val="swiss"/>
    <w:pitch w:val="variable"/>
    <w:sig w:usb0="E1000AEF" w:usb1="5000A1FF" w:usb2="00000000" w:usb3="00000000" w:csb0="000001BF" w:csb1="00000000"/>
  </w:font>
  <w:font w:name="ヒラギノ角ゴ Pro W3">
    <w:altName w:val="MS Gothic"/>
    <w:panose1 w:val="020B0300000000000000"/>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EDB3D" w14:textId="77777777" w:rsidR="0064572D" w:rsidRDefault="0064572D" w:rsidP="00F27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F21A12" w14:textId="77777777" w:rsidR="0064572D" w:rsidRDefault="0064572D" w:rsidP="001C36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D7D90" w14:textId="225EEB6E" w:rsidR="0064572D" w:rsidRDefault="0064572D" w:rsidP="00F27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6AF7">
      <w:rPr>
        <w:rStyle w:val="PageNumber"/>
        <w:noProof/>
      </w:rPr>
      <w:t>2</w:t>
    </w:r>
    <w:r>
      <w:rPr>
        <w:rStyle w:val="PageNumber"/>
      </w:rPr>
      <w:fldChar w:fldCharType="end"/>
    </w:r>
  </w:p>
  <w:p w14:paraId="10D6EEF8" w14:textId="107CE26C" w:rsidR="0064572D" w:rsidRPr="004817A2" w:rsidRDefault="004817A2">
    <w:pPr>
      <w:pStyle w:val="Footer"/>
      <w:rPr>
        <w:rFonts w:ascii="Times New Roman" w:hAnsi="Times New Roman"/>
        <w:sz w:val="16"/>
        <w:szCs w:val="16"/>
      </w:rPr>
    </w:pPr>
    <w:r w:rsidRPr="004817A2">
      <w:rPr>
        <w:rFonts w:ascii="Times New Roman" w:hAnsi="Times New Roman"/>
        <w:sz w:val="16"/>
        <w:szCs w:val="16"/>
      </w:rPr>
      <w:t xml:space="preserve">skyeloneragan.com / / 07 46 258 2821 / / </w:t>
    </w:r>
    <w:hyperlink r:id="rId1" w:history="1">
      <w:r w:rsidRPr="004817A2">
        <w:rPr>
          <w:rStyle w:val="Hyperlink"/>
          <w:rFonts w:ascii="Times New Roman" w:hAnsi="Times New Roman"/>
          <w:sz w:val="16"/>
          <w:szCs w:val="16"/>
        </w:rPr>
        <w:t>skye.loneragan@gmail.com</w:t>
      </w:r>
    </w:hyperlink>
    <w:r w:rsidRPr="004817A2">
      <w:rPr>
        <w:rFonts w:ascii="Times New Roman" w:hAnsi="Times New Roman"/>
        <w:sz w:val="16"/>
        <w:szCs w:val="16"/>
      </w:rPr>
      <w:t xml:space="preserve"> </w:t>
    </w:r>
  </w:p>
  <w:p w14:paraId="47157C7A" w14:textId="19C659F6" w:rsidR="0064572D" w:rsidRPr="009B40AA" w:rsidRDefault="0064572D">
    <w:pPr>
      <w:pStyle w:val="Footer"/>
      <w:rPr>
        <w:rFonts w:ascii="Times New Roman" w:hAnsi="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AD7FD" w14:textId="77777777" w:rsidR="00944532" w:rsidRDefault="00944532" w:rsidP="00A40F6A">
      <w:r>
        <w:separator/>
      </w:r>
    </w:p>
  </w:footnote>
  <w:footnote w:type="continuationSeparator" w:id="0">
    <w:p w14:paraId="24719369" w14:textId="77777777" w:rsidR="00944532" w:rsidRDefault="00944532" w:rsidP="00A40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0000002"/>
    <w:multiLevelType w:val="multilevel"/>
    <w:tmpl w:val="894EE874"/>
    <w:lvl w:ilvl="0">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2" w15:restartNumberingAfterBreak="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3" w15:restartNumberingAfterBreak="0">
    <w:nsid w:val="02662A35"/>
    <w:multiLevelType w:val="hybridMultilevel"/>
    <w:tmpl w:val="F44474D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E5238"/>
    <w:multiLevelType w:val="hybridMultilevel"/>
    <w:tmpl w:val="0CD24CD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96E7C"/>
    <w:multiLevelType w:val="hybridMultilevel"/>
    <w:tmpl w:val="C40A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A51"/>
    <w:multiLevelType w:val="hybridMultilevel"/>
    <w:tmpl w:val="AB2055C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945B51"/>
    <w:multiLevelType w:val="hybridMultilevel"/>
    <w:tmpl w:val="FDB4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56269"/>
    <w:multiLevelType w:val="hybridMultilevel"/>
    <w:tmpl w:val="587046C2"/>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0991FC2"/>
    <w:multiLevelType w:val="hybridMultilevel"/>
    <w:tmpl w:val="28BE88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B1FF7"/>
    <w:multiLevelType w:val="hybridMultilevel"/>
    <w:tmpl w:val="F444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C50E4"/>
    <w:multiLevelType w:val="hybridMultilevel"/>
    <w:tmpl w:val="4CB0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352DD"/>
    <w:multiLevelType w:val="hybridMultilevel"/>
    <w:tmpl w:val="72DE14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80B24"/>
    <w:multiLevelType w:val="hybridMultilevel"/>
    <w:tmpl w:val="245C5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C49CB"/>
    <w:multiLevelType w:val="hybridMultilevel"/>
    <w:tmpl w:val="7F38F75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595EC5"/>
    <w:multiLevelType w:val="hybridMultilevel"/>
    <w:tmpl w:val="D54A1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D0A14"/>
    <w:multiLevelType w:val="hybridMultilevel"/>
    <w:tmpl w:val="90E2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1D570E"/>
    <w:multiLevelType w:val="hybridMultilevel"/>
    <w:tmpl w:val="0706AA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8A3854"/>
    <w:multiLevelType w:val="hybridMultilevel"/>
    <w:tmpl w:val="4596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7742CA"/>
    <w:multiLevelType w:val="hybridMultilevel"/>
    <w:tmpl w:val="E60AAE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775E6"/>
    <w:multiLevelType w:val="hybridMultilevel"/>
    <w:tmpl w:val="7348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6430C"/>
    <w:multiLevelType w:val="hybridMultilevel"/>
    <w:tmpl w:val="DB58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AA6807"/>
    <w:multiLevelType w:val="hybridMultilevel"/>
    <w:tmpl w:val="1E7272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F507EF4"/>
    <w:multiLevelType w:val="hybridMultilevel"/>
    <w:tmpl w:val="6AF0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9"/>
  </w:num>
  <w:num w:numId="6">
    <w:abstractNumId w:val="12"/>
  </w:num>
  <w:num w:numId="7">
    <w:abstractNumId w:val="17"/>
  </w:num>
  <w:num w:numId="8">
    <w:abstractNumId w:val="18"/>
  </w:num>
  <w:num w:numId="9">
    <w:abstractNumId w:val="7"/>
  </w:num>
  <w:num w:numId="10">
    <w:abstractNumId w:val="16"/>
  </w:num>
  <w:num w:numId="11">
    <w:abstractNumId w:val="13"/>
  </w:num>
  <w:num w:numId="12">
    <w:abstractNumId w:val="10"/>
  </w:num>
  <w:num w:numId="13">
    <w:abstractNumId w:val="20"/>
  </w:num>
  <w:num w:numId="14">
    <w:abstractNumId w:val="23"/>
  </w:num>
  <w:num w:numId="15">
    <w:abstractNumId w:val="21"/>
  </w:num>
  <w:num w:numId="16">
    <w:abstractNumId w:val="15"/>
  </w:num>
  <w:num w:numId="17">
    <w:abstractNumId w:val="3"/>
  </w:num>
  <w:num w:numId="18">
    <w:abstractNumId w:val="14"/>
  </w:num>
  <w:num w:numId="19">
    <w:abstractNumId w:val="19"/>
  </w:num>
  <w:num w:numId="20">
    <w:abstractNumId w:val="5"/>
  </w:num>
  <w:num w:numId="21">
    <w:abstractNumId w:val="11"/>
  </w:num>
  <w:num w:numId="22">
    <w:abstractNumId w:val="6"/>
  </w:num>
  <w:num w:numId="23">
    <w:abstractNumId w:val="8"/>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268"/>
    <w:rsid w:val="00026753"/>
    <w:rsid w:val="00075706"/>
    <w:rsid w:val="000939B2"/>
    <w:rsid w:val="00093D85"/>
    <w:rsid w:val="000A3701"/>
    <w:rsid w:val="000C17D4"/>
    <w:rsid w:val="000D3B16"/>
    <w:rsid w:val="00117CC5"/>
    <w:rsid w:val="00146EAF"/>
    <w:rsid w:val="0015072D"/>
    <w:rsid w:val="00156AF7"/>
    <w:rsid w:val="0016343D"/>
    <w:rsid w:val="00163986"/>
    <w:rsid w:val="0016620D"/>
    <w:rsid w:val="001B320C"/>
    <w:rsid w:val="001C0295"/>
    <w:rsid w:val="001C1CE2"/>
    <w:rsid w:val="001C36A6"/>
    <w:rsid w:val="001C3F4F"/>
    <w:rsid w:val="001D7C8F"/>
    <w:rsid w:val="001F323C"/>
    <w:rsid w:val="00202166"/>
    <w:rsid w:val="00202B45"/>
    <w:rsid w:val="00215C1B"/>
    <w:rsid w:val="0023309A"/>
    <w:rsid w:val="00253EE5"/>
    <w:rsid w:val="0025789F"/>
    <w:rsid w:val="00257F01"/>
    <w:rsid w:val="002814D3"/>
    <w:rsid w:val="002A72BB"/>
    <w:rsid w:val="002C0489"/>
    <w:rsid w:val="002D361E"/>
    <w:rsid w:val="002E1C91"/>
    <w:rsid w:val="0032517D"/>
    <w:rsid w:val="00326D59"/>
    <w:rsid w:val="00356FEE"/>
    <w:rsid w:val="00357FBB"/>
    <w:rsid w:val="00363D02"/>
    <w:rsid w:val="00376774"/>
    <w:rsid w:val="00380ED5"/>
    <w:rsid w:val="00387A5D"/>
    <w:rsid w:val="003A62C5"/>
    <w:rsid w:val="003D203F"/>
    <w:rsid w:val="003D221A"/>
    <w:rsid w:val="003D606A"/>
    <w:rsid w:val="003D70BB"/>
    <w:rsid w:val="0040322C"/>
    <w:rsid w:val="00403B7F"/>
    <w:rsid w:val="00411FF7"/>
    <w:rsid w:val="004271BF"/>
    <w:rsid w:val="00436AC9"/>
    <w:rsid w:val="0044080D"/>
    <w:rsid w:val="004431CF"/>
    <w:rsid w:val="00457F18"/>
    <w:rsid w:val="004817A2"/>
    <w:rsid w:val="00485017"/>
    <w:rsid w:val="004C169C"/>
    <w:rsid w:val="004C4EE7"/>
    <w:rsid w:val="004C5CC4"/>
    <w:rsid w:val="004C6178"/>
    <w:rsid w:val="004E7666"/>
    <w:rsid w:val="005068E0"/>
    <w:rsid w:val="00513B20"/>
    <w:rsid w:val="00520DB3"/>
    <w:rsid w:val="00575211"/>
    <w:rsid w:val="00583CDA"/>
    <w:rsid w:val="00592A35"/>
    <w:rsid w:val="005942AE"/>
    <w:rsid w:val="005A4C80"/>
    <w:rsid w:val="005A724C"/>
    <w:rsid w:val="005B1173"/>
    <w:rsid w:val="005B6496"/>
    <w:rsid w:val="005D1C08"/>
    <w:rsid w:val="005E1D72"/>
    <w:rsid w:val="005F105F"/>
    <w:rsid w:val="00605704"/>
    <w:rsid w:val="006178DE"/>
    <w:rsid w:val="00632C92"/>
    <w:rsid w:val="00645469"/>
    <w:rsid w:val="0064572D"/>
    <w:rsid w:val="00651890"/>
    <w:rsid w:val="00651FAF"/>
    <w:rsid w:val="0067448C"/>
    <w:rsid w:val="006942D8"/>
    <w:rsid w:val="006949D4"/>
    <w:rsid w:val="006A1268"/>
    <w:rsid w:val="006B1ECD"/>
    <w:rsid w:val="006C0B84"/>
    <w:rsid w:val="006E3F65"/>
    <w:rsid w:val="00714C02"/>
    <w:rsid w:val="00760F1D"/>
    <w:rsid w:val="00775FAD"/>
    <w:rsid w:val="00797B9F"/>
    <w:rsid w:val="007A096D"/>
    <w:rsid w:val="007A414F"/>
    <w:rsid w:val="007A5FEC"/>
    <w:rsid w:val="007D0234"/>
    <w:rsid w:val="007E3AFD"/>
    <w:rsid w:val="007E66D3"/>
    <w:rsid w:val="0081228A"/>
    <w:rsid w:val="00817EAB"/>
    <w:rsid w:val="00824BD1"/>
    <w:rsid w:val="00824ECF"/>
    <w:rsid w:val="008324A7"/>
    <w:rsid w:val="0084374A"/>
    <w:rsid w:val="008514CC"/>
    <w:rsid w:val="00877849"/>
    <w:rsid w:val="0088100F"/>
    <w:rsid w:val="00885C6F"/>
    <w:rsid w:val="008954E5"/>
    <w:rsid w:val="0089719B"/>
    <w:rsid w:val="008A240B"/>
    <w:rsid w:val="008A3E81"/>
    <w:rsid w:val="008A485A"/>
    <w:rsid w:val="008C104E"/>
    <w:rsid w:val="008C47D7"/>
    <w:rsid w:val="008E4470"/>
    <w:rsid w:val="00907D4D"/>
    <w:rsid w:val="00930554"/>
    <w:rsid w:val="0094030A"/>
    <w:rsid w:val="00944532"/>
    <w:rsid w:val="00985F65"/>
    <w:rsid w:val="00990017"/>
    <w:rsid w:val="009A49A1"/>
    <w:rsid w:val="009A6E7C"/>
    <w:rsid w:val="009B40AA"/>
    <w:rsid w:val="009B780F"/>
    <w:rsid w:val="009C7CC3"/>
    <w:rsid w:val="009E03A7"/>
    <w:rsid w:val="009E46B5"/>
    <w:rsid w:val="009F6D02"/>
    <w:rsid w:val="00A17325"/>
    <w:rsid w:val="00A23952"/>
    <w:rsid w:val="00A40F6A"/>
    <w:rsid w:val="00A52E22"/>
    <w:rsid w:val="00A756AA"/>
    <w:rsid w:val="00A82B82"/>
    <w:rsid w:val="00A84822"/>
    <w:rsid w:val="00A900BE"/>
    <w:rsid w:val="00A93066"/>
    <w:rsid w:val="00AA045D"/>
    <w:rsid w:val="00AB0DC9"/>
    <w:rsid w:val="00AB618F"/>
    <w:rsid w:val="00AF2C95"/>
    <w:rsid w:val="00B044A1"/>
    <w:rsid w:val="00B11A3D"/>
    <w:rsid w:val="00B157FA"/>
    <w:rsid w:val="00B42FFE"/>
    <w:rsid w:val="00B45E74"/>
    <w:rsid w:val="00B60056"/>
    <w:rsid w:val="00B722EF"/>
    <w:rsid w:val="00B75F98"/>
    <w:rsid w:val="00B8072D"/>
    <w:rsid w:val="00B81792"/>
    <w:rsid w:val="00B83245"/>
    <w:rsid w:val="00B92B58"/>
    <w:rsid w:val="00B962BB"/>
    <w:rsid w:val="00BB43E0"/>
    <w:rsid w:val="00BB54E2"/>
    <w:rsid w:val="00BC3DBC"/>
    <w:rsid w:val="00BC3DE5"/>
    <w:rsid w:val="00BD0FF3"/>
    <w:rsid w:val="00BD5531"/>
    <w:rsid w:val="00BE3ECD"/>
    <w:rsid w:val="00BF4486"/>
    <w:rsid w:val="00C015C7"/>
    <w:rsid w:val="00C06BEC"/>
    <w:rsid w:val="00C115F5"/>
    <w:rsid w:val="00C239C7"/>
    <w:rsid w:val="00C36A78"/>
    <w:rsid w:val="00C51A77"/>
    <w:rsid w:val="00C60092"/>
    <w:rsid w:val="00C62B29"/>
    <w:rsid w:val="00C62F95"/>
    <w:rsid w:val="00C63994"/>
    <w:rsid w:val="00C77694"/>
    <w:rsid w:val="00CA26B0"/>
    <w:rsid w:val="00CA6255"/>
    <w:rsid w:val="00CB1AEE"/>
    <w:rsid w:val="00CC0E07"/>
    <w:rsid w:val="00CC29D6"/>
    <w:rsid w:val="00CE6018"/>
    <w:rsid w:val="00D25BD6"/>
    <w:rsid w:val="00D32D2C"/>
    <w:rsid w:val="00D37D2E"/>
    <w:rsid w:val="00D564D7"/>
    <w:rsid w:val="00D818B3"/>
    <w:rsid w:val="00D820DB"/>
    <w:rsid w:val="00D86CDA"/>
    <w:rsid w:val="00D8758E"/>
    <w:rsid w:val="00DC7A7D"/>
    <w:rsid w:val="00DF523F"/>
    <w:rsid w:val="00E34320"/>
    <w:rsid w:val="00E603D0"/>
    <w:rsid w:val="00E649BD"/>
    <w:rsid w:val="00E651C4"/>
    <w:rsid w:val="00E72722"/>
    <w:rsid w:val="00E86A53"/>
    <w:rsid w:val="00EA3E4F"/>
    <w:rsid w:val="00EB2DC9"/>
    <w:rsid w:val="00EC1E6A"/>
    <w:rsid w:val="00EC537F"/>
    <w:rsid w:val="00EC5DE2"/>
    <w:rsid w:val="00EE7445"/>
    <w:rsid w:val="00EF02BB"/>
    <w:rsid w:val="00F1690E"/>
    <w:rsid w:val="00F20B53"/>
    <w:rsid w:val="00F217C9"/>
    <w:rsid w:val="00F26CF7"/>
    <w:rsid w:val="00F27E07"/>
    <w:rsid w:val="00F86E51"/>
    <w:rsid w:val="00F87A51"/>
    <w:rsid w:val="00F94639"/>
    <w:rsid w:val="00FA04CE"/>
    <w:rsid w:val="00FA57DF"/>
    <w:rsid w:val="00FB626A"/>
    <w:rsid w:val="00FB7102"/>
    <w:rsid w:val="00FE1F31"/>
    <w:rsid w:val="00FE7E4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D39A0E"/>
  <w15:docId w15:val="{B71C0C37-8525-4C59-A99D-EFD3A4D6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268"/>
    <w:pPr>
      <w:spacing w:after="0"/>
    </w:pPr>
    <w:rPr>
      <w:rFonts w:ascii="Arial" w:eastAsia="ヒラギノ角ゴ Pro W3" w:hAnsi="Arial" w:cs="Times New Roman"/>
      <w:color w:val="000000"/>
      <w:sz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1268"/>
    <w:rPr>
      <w:strike w:val="0"/>
      <w:dstrike w:val="0"/>
      <w:color w:val="4C3D90"/>
      <w:sz w:val="24"/>
    </w:rPr>
  </w:style>
  <w:style w:type="paragraph" w:styleId="ListParagraph">
    <w:name w:val="List Paragraph"/>
    <w:uiPriority w:val="34"/>
    <w:qFormat/>
    <w:rsid w:val="006A1268"/>
    <w:pPr>
      <w:ind w:left="720"/>
    </w:pPr>
    <w:rPr>
      <w:rFonts w:ascii="Times New Roman" w:eastAsia="ヒラギノ角ゴ Pro W3" w:hAnsi="Times New Roman" w:cs="Times New Roman"/>
      <w:color w:val="000000"/>
      <w:szCs w:val="20"/>
      <w:lang w:eastAsia="en-US"/>
    </w:rPr>
  </w:style>
  <w:style w:type="character" w:styleId="FollowedHyperlink">
    <w:name w:val="FollowedHyperlink"/>
    <w:basedOn w:val="DefaultParagraphFont"/>
    <w:uiPriority w:val="99"/>
    <w:semiHidden/>
    <w:unhideWhenUsed/>
    <w:rsid w:val="00093D85"/>
    <w:rPr>
      <w:color w:val="800080" w:themeColor="followedHyperlink"/>
      <w:u w:val="single"/>
    </w:rPr>
  </w:style>
  <w:style w:type="paragraph" w:styleId="Header">
    <w:name w:val="header"/>
    <w:basedOn w:val="Normal"/>
    <w:link w:val="HeaderChar"/>
    <w:uiPriority w:val="99"/>
    <w:unhideWhenUsed/>
    <w:rsid w:val="00A40F6A"/>
    <w:pPr>
      <w:tabs>
        <w:tab w:val="center" w:pos="4320"/>
        <w:tab w:val="right" w:pos="8640"/>
      </w:tabs>
    </w:pPr>
  </w:style>
  <w:style w:type="character" w:customStyle="1" w:styleId="HeaderChar">
    <w:name w:val="Header Char"/>
    <w:basedOn w:val="DefaultParagraphFont"/>
    <w:link w:val="Header"/>
    <w:uiPriority w:val="99"/>
    <w:rsid w:val="00A40F6A"/>
    <w:rPr>
      <w:rFonts w:ascii="Arial" w:eastAsia="ヒラギノ角ゴ Pro W3" w:hAnsi="Arial" w:cs="Times New Roman"/>
      <w:color w:val="000000"/>
      <w:sz w:val="20"/>
      <w:lang w:val="en-GB" w:eastAsia="en-US"/>
    </w:rPr>
  </w:style>
  <w:style w:type="paragraph" w:styleId="Footer">
    <w:name w:val="footer"/>
    <w:basedOn w:val="Normal"/>
    <w:link w:val="FooterChar"/>
    <w:uiPriority w:val="99"/>
    <w:unhideWhenUsed/>
    <w:rsid w:val="00A40F6A"/>
    <w:pPr>
      <w:tabs>
        <w:tab w:val="center" w:pos="4320"/>
        <w:tab w:val="right" w:pos="8640"/>
      </w:tabs>
    </w:pPr>
  </w:style>
  <w:style w:type="character" w:customStyle="1" w:styleId="FooterChar">
    <w:name w:val="Footer Char"/>
    <w:basedOn w:val="DefaultParagraphFont"/>
    <w:link w:val="Footer"/>
    <w:uiPriority w:val="99"/>
    <w:rsid w:val="00A40F6A"/>
    <w:rPr>
      <w:rFonts w:ascii="Arial" w:eastAsia="ヒラギノ角ゴ Pro W3" w:hAnsi="Arial" w:cs="Times New Roman"/>
      <w:color w:val="000000"/>
      <w:sz w:val="20"/>
      <w:lang w:val="en-GB" w:eastAsia="en-US"/>
    </w:rPr>
  </w:style>
  <w:style w:type="character" w:styleId="PageNumber">
    <w:name w:val="page number"/>
    <w:basedOn w:val="DefaultParagraphFont"/>
    <w:uiPriority w:val="99"/>
    <w:semiHidden/>
    <w:unhideWhenUsed/>
    <w:rsid w:val="001C36A6"/>
  </w:style>
  <w:style w:type="paragraph" w:styleId="BodyText">
    <w:name w:val="Body Text"/>
    <w:basedOn w:val="Normal"/>
    <w:link w:val="BodyTextChar"/>
    <w:qFormat/>
    <w:rsid w:val="00CC0E07"/>
    <w:pPr>
      <w:spacing w:before="260" w:after="260" w:line="245" w:lineRule="auto"/>
    </w:pPr>
    <w:rPr>
      <w:rFonts w:eastAsia="Times New Roman"/>
      <w:color w:val="auto"/>
      <w:sz w:val="22"/>
      <w:lang w:val="x-none" w:eastAsia="x-none"/>
    </w:rPr>
  </w:style>
  <w:style w:type="character" w:customStyle="1" w:styleId="BodyTextChar">
    <w:name w:val="Body Text Char"/>
    <w:basedOn w:val="DefaultParagraphFont"/>
    <w:link w:val="BodyText"/>
    <w:rsid w:val="00CC0E07"/>
    <w:rPr>
      <w:rFonts w:ascii="Arial" w:eastAsia="Times New Roman" w:hAnsi="Arial" w:cs="Times New Roman"/>
      <w:sz w:val="22"/>
      <w:lang w:val="x-none" w:eastAsia="x-none"/>
    </w:rPr>
  </w:style>
  <w:style w:type="paragraph" w:customStyle="1" w:styleId="paragraphstyle3">
    <w:name w:val="paragraph_style_3"/>
    <w:basedOn w:val="Normal"/>
    <w:rsid w:val="00B92B58"/>
    <w:pPr>
      <w:spacing w:before="100" w:beforeAutospacing="1" w:after="100" w:afterAutospacing="1"/>
    </w:pPr>
    <w:rPr>
      <w:rFonts w:ascii="Times" w:eastAsiaTheme="minorEastAsia" w:hAnsi="Times" w:cstheme="minorBidi"/>
      <w:color w:val="auto"/>
      <w:szCs w:val="20"/>
      <w:lang w:val="en-AU"/>
    </w:rPr>
  </w:style>
  <w:style w:type="character" w:customStyle="1" w:styleId="apple-converted-space">
    <w:name w:val="apple-converted-space"/>
    <w:basedOn w:val="DefaultParagraphFont"/>
    <w:rsid w:val="00B92B58"/>
  </w:style>
  <w:style w:type="character" w:customStyle="1" w:styleId="style2">
    <w:name w:val="style_2"/>
    <w:basedOn w:val="DefaultParagraphFont"/>
    <w:rsid w:val="00B92B58"/>
  </w:style>
  <w:style w:type="paragraph" w:customStyle="1" w:styleId="paragraphstyle4">
    <w:name w:val="paragraph_style_4"/>
    <w:basedOn w:val="Normal"/>
    <w:rsid w:val="00B92B58"/>
    <w:pPr>
      <w:spacing w:before="100" w:beforeAutospacing="1" w:after="100" w:afterAutospacing="1"/>
    </w:pPr>
    <w:rPr>
      <w:rFonts w:ascii="Times" w:eastAsiaTheme="minorEastAsia" w:hAnsi="Times" w:cstheme="minorBidi"/>
      <w:color w:val="auto"/>
      <w:szCs w:val="20"/>
      <w:lang w:val="en-AU"/>
    </w:rPr>
  </w:style>
  <w:style w:type="paragraph" w:customStyle="1" w:styleId="paragraphstyle5">
    <w:name w:val="paragraph_style_5"/>
    <w:basedOn w:val="Normal"/>
    <w:rsid w:val="00B92B58"/>
    <w:pPr>
      <w:spacing w:before="100" w:beforeAutospacing="1" w:after="100" w:afterAutospacing="1"/>
    </w:pPr>
    <w:rPr>
      <w:rFonts w:ascii="Times" w:eastAsiaTheme="minorEastAsia" w:hAnsi="Times" w:cstheme="minorBidi"/>
      <w:color w:val="auto"/>
      <w:szCs w:val="20"/>
      <w:lang w:val="en-AU"/>
    </w:rPr>
  </w:style>
  <w:style w:type="paragraph" w:customStyle="1" w:styleId="paragraphstyle1">
    <w:name w:val="paragraph_style_1"/>
    <w:basedOn w:val="Normal"/>
    <w:rsid w:val="00A93066"/>
    <w:pPr>
      <w:spacing w:before="100" w:beforeAutospacing="1" w:after="100" w:afterAutospacing="1"/>
    </w:pPr>
    <w:rPr>
      <w:rFonts w:ascii="Times" w:eastAsiaTheme="minorEastAsia" w:hAnsi="Times" w:cstheme="minorBidi"/>
      <w:color w:val="auto"/>
      <w:szCs w:val="20"/>
      <w:lang w:val="en-AU"/>
    </w:rPr>
  </w:style>
  <w:style w:type="character" w:customStyle="1" w:styleId="style1">
    <w:name w:val="style_1"/>
    <w:basedOn w:val="DefaultParagraphFont"/>
    <w:rsid w:val="00A93066"/>
  </w:style>
  <w:style w:type="paragraph" w:customStyle="1" w:styleId="paragraphstyle2">
    <w:name w:val="paragraph_style_2"/>
    <w:basedOn w:val="Normal"/>
    <w:rsid w:val="00A93066"/>
    <w:pPr>
      <w:spacing w:before="100" w:beforeAutospacing="1" w:after="100" w:afterAutospacing="1"/>
    </w:pPr>
    <w:rPr>
      <w:rFonts w:ascii="Times" w:eastAsiaTheme="minorEastAsia" w:hAnsi="Times" w:cstheme="minorBidi"/>
      <w:color w:val="auto"/>
      <w:szCs w:val="20"/>
      <w:lang w:val="en-AU"/>
    </w:rPr>
  </w:style>
  <w:style w:type="paragraph" w:customStyle="1" w:styleId="paragraphstyle">
    <w:name w:val="paragraph_style"/>
    <w:basedOn w:val="Normal"/>
    <w:rsid w:val="00436AC9"/>
    <w:pPr>
      <w:spacing w:before="100" w:beforeAutospacing="1" w:after="100" w:afterAutospacing="1"/>
    </w:pPr>
    <w:rPr>
      <w:rFonts w:ascii="Times" w:eastAsiaTheme="minorEastAsia" w:hAnsi="Times" w:cstheme="minorBidi"/>
      <w:color w:val="auto"/>
      <w:szCs w:val="20"/>
      <w:lang w:val="en-AU"/>
    </w:rPr>
  </w:style>
  <w:style w:type="paragraph" w:styleId="BalloonText">
    <w:name w:val="Balloon Text"/>
    <w:basedOn w:val="Normal"/>
    <w:link w:val="BalloonTextChar"/>
    <w:uiPriority w:val="99"/>
    <w:semiHidden/>
    <w:unhideWhenUsed/>
    <w:rsid w:val="009C7C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7CC3"/>
    <w:rPr>
      <w:rFonts w:ascii="Lucida Grande" w:eastAsia="ヒラギノ角ゴ Pro W3" w:hAnsi="Lucida Grande" w:cs="Lucida Grande"/>
      <w:color w:val="000000"/>
      <w:sz w:val="18"/>
      <w:szCs w:val="18"/>
      <w:lang w:val="en-GB" w:eastAsia="en-US"/>
    </w:rPr>
  </w:style>
  <w:style w:type="table" w:styleId="TableGrid">
    <w:name w:val="Table Grid"/>
    <w:basedOn w:val="TableNormal"/>
    <w:uiPriority w:val="59"/>
    <w:rsid w:val="00BC3DB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8100F"/>
    <w:rPr>
      <w:color w:val="605E5C"/>
      <w:shd w:val="clear" w:color="auto" w:fill="E1DFDD"/>
    </w:rPr>
  </w:style>
  <w:style w:type="paragraph" w:customStyle="1" w:styleId="FootnoteText1">
    <w:name w:val="Footnote Text1"/>
    <w:rsid w:val="00D8758E"/>
    <w:pPr>
      <w:spacing w:after="0"/>
    </w:pPr>
    <w:rPr>
      <w:rFonts w:ascii="Times New Roman" w:eastAsia="ヒラギノ角ゴ Pro W3" w:hAnsi="Times New Roman" w:cs="Times New Roman"/>
      <w:color w:val="000000"/>
      <w:szCs w:val="20"/>
      <w:lang w:eastAsia="en-US"/>
    </w:rPr>
  </w:style>
  <w:style w:type="character" w:styleId="UnresolvedMention">
    <w:name w:val="Unresolved Mention"/>
    <w:basedOn w:val="DefaultParagraphFont"/>
    <w:uiPriority w:val="99"/>
    <w:semiHidden/>
    <w:unhideWhenUsed/>
    <w:rsid w:val="00575211"/>
    <w:rPr>
      <w:color w:val="605E5C"/>
      <w:shd w:val="clear" w:color="auto" w:fill="E1DFDD"/>
    </w:rPr>
  </w:style>
  <w:style w:type="character" w:customStyle="1" w:styleId="yh1nib">
    <w:name w:val="yh1nib"/>
    <w:basedOn w:val="DefaultParagraphFont"/>
    <w:rsid w:val="00163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24501">
      <w:bodyDiv w:val="1"/>
      <w:marLeft w:val="0"/>
      <w:marRight w:val="0"/>
      <w:marTop w:val="0"/>
      <w:marBottom w:val="0"/>
      <w:divBdr>
        <w:top w:val="none" w:sz="0" w:space="0" w:color="auto"/>
        <w:left w:val="none" w:sz="0" w:space="0" w:color="auto"/>
        <w:bottom w:val="none" w:sz="0" w:space="0" w:color="auto"/>
        <w:right w:val="none" w:sz="0" w:space="0" w:color="auto"/>
      </w:divBdr>
    </w:div>
    <w:div w:id="572813157">
      <w:bodyDiv w:val="1"/>
      <w:marLeft w:val="0"/>
      <w:marRight w:val="0"/>
      <w:marTop w:val="0"/>
      <w:marBottom w:val="0"/>
      <w:divBdr>
        <w:top w:val="none" w:sz="0" w:space="0" w:color="auto"/>
        <w:left w:val="none" w:sz="0" w:space="0" w:color="auto"/>
        <w:bottom w:val="none" w:sz="0" w:space="0" w:color="auto"/>
        <w:right w:val="none" w:sz="0" w:space="0" w:color="auto"/>
      </w:divBdr>
    </w:div>
    <w:div w:id="709845089">
      <w:bodyDiv w:val="1"/>
      <w:marLeft w:val="0"/>
      <w:marRight w:val="0"/>
      <w:marTop w:val="0"/>
      <w:marBottom w:val="0"/>
      <w:divBdr>
        <w:top w:val="none" w:sz="0" w:space="0" w:color="auto"/>
        <w:left w:val="none" w:sz="0" w:space="0" w:color="auto"/>
        <w:bottom w:val="none" w:sz="0" w:space="0" w:color="auto"/>
        <w:right w:val="none" w:sz="0" w:space="0" w:color="auto"/>
      </w:divBdr>
      <w:divsChild>
        <w:div w:id="1005791504">
          <w:marLeft w:val="0"/>
          <w:marRight w:val="0"/>
          <w:marTop w:val="0"/>
          <w:marBottom w:val="0"/>
          <w:divBdr>
            <w:top w:val="none" w:sz="0" w:space="0" w:color="auto"/>
            <w:left w:val="none" w:sz="0" w:space="0" w:color="auto"/>
            <w:bottom w:val="none" w:sz="0" w:space="0" w:color="auto"/>
            <w:right w:val="none" w:sz="0" w:space="0" w:color="auto"/>
          </w:divBdr>
        </w:div>
        <w:div w:id="1465731689">
          <w:marLeft w:val="0"/>
          <w:marRight w:val="0"/>
          <w:marTop w:val="0"/>
          <w:marBottom w:val="0"/>
          <w:divBdr>
            <w:top w:val="none" w:sz="0" w:space="0" w:color="auto"/>
            <w:left w:val="none" w:sz="0" w:space="0" w:color="auto"/>
            <w:bottom w:val="none" w:sz="0" w:space="0" w:color="auto"/>
            <w:right w:val="none" w:sz="0" w:space="0" w:color="auto"/>
          </w:divBdr>
        </w:div>
      </w:divsChild>
    </w:div>
    <w:div w:id="1467316125">
      <w:bodyDiv w:val="1"/>
      <w:marLeft w:val="0"/>
      <w:marRight w:val="0"/>
      <w:marTop w:val="0"/>
      <w:marBottom w:val="0"/>
      <w:divBdr>
        <w:top w:val="none" w:sz="0" w:space="0" w:color="auto"/>
        <w:left w:val="none" w:sz="0" w:space="0" w:color="auto"/>
        <w:bottom w:val="none" w:sz="0" w:space="0" w:color="auto"/>
        <w:right w:val="none" w:sz="0" w:space="0" w:color="auto"/>
      </w:divBdr>
    </w:div>
    <w:div w:id="1742558524">
      <w:bodyDiv w:val="1"/>
      <w:marLeft w:val="0"/>
      <w:marRight w:val="0"/>
      <w:marTop w:val="0"/>
      <w:marBottom w:val="0"/>
      <w:divBdr>
        <w:top w:val="none" w:sz="0" w:space="0" w:color="auto"/>
        <w:left w:val="none" w:sz="0" w:space="0" w:color="auto"/>
        <w:bottom w:val="none" w:sz="0" w:space="0" w:color="auto"/>
        <w:right w:val="none" w:sz="0" w:space="0" w:color="auto"/>
      </w:divBdr>
    </w:div>
    <w:div w:id="1838036281">
      <w:bodyDiv w:val="1"/>
      <w:marLeft w:val="0"/>
      <w:marRight w:val="0"/>
      <w:marTop w:val="0"/>
      <w:marBottom w:val="0"/>
      <w:divBdr>
        <w:top w:val="none" w:sz="0" w:space="0" w:color="auto"/>
        <w:left w:val="none" w:sz="0" w:space="0" w:color="auto"/>
        <w:bottom w:val="none" w:sz="0" w:space="0" w:color="auto"/>
        <w:right w:val="none" w:sz="0" w:space="0" w:color="auto"/>
      </w:divBdr>
    </w:div>
    <w:div w:id="1956062160">
      <w:bodyDiv w:val="1"/>
      <w:marLeft w:val="0"/>
      <w:marRight w:val="0"/>
      <w:marTop w:val="0"/>
      <w:marBottom w:val="0"/>
      <w:divBdr>
        <w:top w:val="none" w:sz="0" w:space="0" w:color="auto"/>
        <w:left w:val="none" w:sz="0" w:space="0" w:color="auto"/>
        <w:bottom w:val="none" w:sz="0" w:space="0" w:color="auto"/>
        <w:right w:val="none" w:sz="0" w:space="0" w:color="auto"/>
      </w:divBdr>
    </w:div>
    <w:div w:id="2000382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qpoetics.com/" TargetMode="External"/><Relationship Id="rId18" Type="http://schemas.openxmlformats.org/officeDocument/2006/relationships/hyperlink" Target="http://www.smh.com.au/entertainment/from-neon-bulb-to-bone-grit-20120506-1y6lf.html" TargetMode="External"/><Relationship Id="rId26" Type="http://schemas.openxmlformats.org/officeDocument/2006/relationships/hyperlink" Target="http://www.visiblefictions.co.uk/" TargetMode="External"/><Relationship Id="rId21" Type="http://schemas.openxmlformats.org/officeDocument/2006/relationships/hyperlink" Target="http://www.skyeloneragan.com/Skye_Loneragan_Artist/The_VIC_Hospital.html" TargetMode="External"/><Relationship Id="rId34" Type="http://schemas.openxmlformats.org/officeDocument/2006/relationships/footer" Target="footer1.xml"/><Relationship Id="rId7" Type="http://schemas.openxmlformats.org/officeDocument/2006/relationships/hyperlink" Target="http://www.qpoetics.com" TargetMode="External"/><Relationship Id="rId12" Type="http://schemas.openxmlformats.org/officeDocument/2006/relationships/hyperlink" Target="https://www.traverse.co.uk/whats-on/event/imaginate-accelerator-reading-the-turmeric-trail" TargetMode="External"/><Relationship Id="rId17" Type="http://schemas.openxmlformats.org/officeDocument/2006/relationships/image" Target="media/image6.png"/><Relationship Id="rId25" Type="http://schemas.openxmlformats.org/officeDocument/2006/relationships/hyperlink" Target="http://www.visiblefictions.co.uk/"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skyeloneragan.com/Skye_Loneragan_Artist/Outside_Art.html" TargetMode="External"/><Relationship Id="rId29" Type="http://schemas.openxmlformats.org/officeDocument/2006/relationships/hyperlink" Target="http://www.visiblefictions.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visiblefictions.co.uk/"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visiblefictions.co.uk/" TargetMode="External"/><Relationship Id="rId28" Type="http://schemas.openxmlformats.org/officeDocument/2006/relationships/hyperlink" Target="http://www.visiblefictions.co.uk/"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cottishbooktrust.com/contacts/skye-loneragan"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skyeloneragan.com/Skye_Loneragan_Artist/Plucked_of_Purpose.html" TargetMode="External"/><Relationship Id="rId22" Type="http://schemas.openxmlformats.org/officeDocument/2006/relationships/hyperlink" Target="http://www.skyeloneragan.com/Skye_Loneragan_Artist/Hidden_Spaces.html" TargetMode="External"/><Relationship Id="rId27" Type="http://schemas.openxmlformats.org/officeDocument/2006/relationships/hyperlink" Target="http://www.visiblefictions.co.uk/" TargetMode="External"/><Relationship Id="rId30" Type="http://schemas.openxmlformats.org/officeDocument/2006/relationships/hyperlink" Target="http://www.visiblefictions.co.uk/" TargetMode="External"/><Relationship Id="rId35" Type="http://schemas.openxmlformats.org/officeDocument/2006/relationships/footer" Target="footer2.xml"/><Relationship Id="rId8" Type="http://schemas.openxmlformats.org/officeDocument/2006/relationships/hyperlink" Target="https://vimeo.com/skyeloneragan"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mailto:skye.lonerag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1370</Words>
  <Characters>7810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Gumption ©reative</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Loneragan</dc:creator>
  <cp:keywords/>
  <dc:description/>
  <cp:lastModifiedBy>Microsoft Office User</cp:lastModifiedBy>
  <cp:revision>3</cp:revision>
  <dcterms:created xsi:type="dcterms:W3CDTF">2020-02-17T22:58:00Z</dcterms:created>
  <dcterms:modified xsi:type="dcterms:W3CDTF">2020-02-17T23:00:00Z</dcterms:modified>
</cp:coreProperties>
</file>